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39F04" w14:textId="14B11984" w:rsidR="005B4223" w:rsidRPr="00B37D97" w:rsidRDefault="005B4223" w:rsidP="00904350">
      <w:pPr>
        <w:pStyle w:val="CentrBold"/>
        <w:rPr>
          <w:rFonts w:ascii="Arial" w:hAnsi="Arial" w:cs="Arial"/>
          <w:sz w:val="22"/>
          <w:szCs w:val="22"/>
          <w:lang w:val="lt-LT"/>
        </w:rPr>
      </w:pPr>
      <w:r w:rsidRPr="00B37D97">
        <w:rPr>
          <w:rFonts w:ascii="Arial" w:hAnsi="Arial" w:cs="Arial"/>
          <w:sz w:val="22"/>
          <w:szCs w:val="22"/>
          <w:lang w:val="lt-LT"/>
        </w:rPr>
        <w:t>POILSIO PATALPŲ SAVININKŲ BENDRIJOS „P</w:t>
      </w:r>
      <w:r w:rsidR="00747836">
        <w:rPr>
          <w:rFonts w:ascii="Arial" w:hAnsi="Arial" w:cs="Arial"/>
          <w:sz w:val="22"/>
          <w:szCs w:val="22"/>
          <w:lang w:val="lt-LT"/>
        </w:rPr>
        <w:t>ervalkos terasos</w:t>
      </w:r>
      <w:r w:rsidRPr="00B37D97">
        <w:rPr>
          <w:rFonts w:ascii="Arial" w:hAnsi="Arial" w:cs="Arial"/>
          <w:sz w:val="22"/>
          <w:szCs w:val="22"/>
          <w:lang w:val="lt-LT"/>
        </w:rPr>
        <w:t>“</w:t>
      </w:r>
      <w:r w:rsidR="00541191">
        <w:rPr>
          <w:rFonts w:ascii="Arial" w:hAnsi="Arial" w:cs="Arial"/>
          <w:sz w:val="22"/>
          <w:szCs w:val="22"/>
          <w:lang w:val="lt-LT"/>
        </w:rPr>
        <w:t xml:space="preserve"> VALDOMŲ</w:t>
      </w:r>
    </w:p>
    <w:p w14:paraId="297B73E3" w14:textId="056D5BF1" w:rsidR="005B4223" w:rsidRPr="00B37D97" w:rsidRDefault="005B4223" w:rsidP="00904350">
      <w:pPr>
        <w:pStyle w:val="CentrBold"/>
        <w:rPr>
          <w:rFonts w:ascii="Arial" w:hAnsi="Arial" w:cs="Arial"/>
          <w:sz w:val="22"/>
          <w:szCs w:val="22"/>
          <w:lang w:val="lt-LT"/>
        </w:rPr>
      </w:pPr>
      <w:r w:rsidRPr="00B37D97">
        <w:rPr>
          <w:rFonts w:ascii="Arial" w:hAnsi="Arial" w:cs="Arial"/>
          <w:sz w:val="22"/>
          <w:szCs w:val="22"/>
          <w:lang w:val="lt-LT"/>
        </w:rPr>
        <w:t xml:space="preserve">Bendrojo naudojimo objektų </w:t>
      </w:r>
      <w:r w:rsidR="00EB78D6" w:rsidRPr="00B37D97">
        <w:rPr>
          <w:rFonts w:ascii="Arial" w:hAnsi="Arial" w:cs="Arial"/>
          <w:sz w:val="22"/>
          <w:szCs w:val="22"/>
          <w:lang w:val="lt-LT"/>
        </w:rPr>
        <w:t>NAUDOJIMO TAISYKLĖS</w:t>
      </w:r>
    </w:p>
    <w:p w14:paraId="4F6CD40A" w14:textId="1D0F52E9" w:rsidR="00EB78D6" w:rsidRPr="00B37D97" w:rsidRDefault="00EB78D6" w:rsidP="00904350">
      <w:pPr>
        <w:pStyle w:val="CentrBold"/>
        <w:rPr>
          <w:rFonts w:ascii="Arial" w:hAnsi="Arial" w:cs="Arial"/>
          <w:sz w:val="22"/>
          <w:szCs w:val="22"/>
          <w:lang w:val="lt-LT"/>
        </w:rPr>
      </w:pPr>
    </w:p>
    <w:p w14:paraId="6FEC6EDC" w14:textId="26F398BB" w:rsidR="00EB78D6" w:rsidRPr="00B37D97" w:rsidRDefault="00EB78D6" w:rsidP="00904350">
      <w:pPr>
        <w:pStyle w:val="CentrBold"/>
        <w:rPr>
          <w:rFonts w:ascii="Arial" w:hAnsi="Arial" w:cs="Arial"/>
          <w:b w:val="0"/>
          <w:bCs/>
          <w:caps w:val="0"/>
          <w:sz w:val="22"/>
          <w:szCs w:val="22"/>
          <w:lang w:val="lt-LT"/>
        </w:rPr>
      </w:pPr>
      <w:r w:rsidRPr="00B37D97">
        <w:rPr>
          <w:rFonts w:ascii="Arial" w:hAnsi="Arial" w:cs="Arial"/>
          <w:sz w:val="22"/>
          <w:szCs w:val="22"/>
          <w:lang w:val="lt-LT"/>
        </w:rPr>
        <w:t xml:space="preserve">i. </w:t>
      </w:r>
      <w:r w:rsidRPr="006676AB">
        <w:rPr>
          <w:rFonts w:ascii="Arial Bold" w:hAnsi="Arial Bold" w:cs="Arial"/>
          <w:sz w:val="22"/>
          <w:szCs w:val="22"/>
          <w:lang w:val="lt-LT"/>
        </w:rPr>
        <w:t>Bendrosios nuostatos</w:t>
      </w:r>
    </w:p>
    <w:p w14:paraId="2528E293" w14:textId="77777777" w:rsidR="00252DB3" w:rsidRPr="00B37D97" w:rsidRDefault="00252DB3" w:rsidP="0012493A">
      <w:pPr>
        <w:pStyle w:val="CentrBold"/>
        <w:jc w:val="both"/>
        <w:rPr>
          <w:rFonts w:ascii="Arial" w:hAnsi="Arial" w:cs="Arial"/>
          <w:b w:val="0"/>
          <w:bCs/>
          <w:caps w:val="0"/>
          <w:sz w:val="22"/>
          <w:szCs w:val="22"/>
          <w:lang w:val="lt-LT"/>
        </w:rPr>
      </w:pPr>
    </w:p>
    <w:p w14:paraId="3062A944" w14:textId="77777777" w:rsidR="00FB6917" w:rsidRDefault="00EB78D6" w:rsidP="0012493A">
      <w:pPr>
        <w:pStyle w:val="CentrBold"/>
        <w:numPr>
          <w:ilvl w:val="0"/>
          <w:numId w:val="2"/>
        </w:numPr>
        <w:jc w:val="both"/>
        <w:rPr>
          <w:rFonts w:ascii="Arial" w:hAnsi="Arial" w:cs="Arial"/>
          <w:b w:val="0"/>
          <w:bCs/>
          <w:caps w:val="0"/>
          <w:sz w:val="22"/>
          <w:szCs w:val="22"/>
          <w:lang w:val="lt-LT"/>
        </w:rPr>
      </w:pPr>
      <w:r w:rsidRPr="00B37D97">
        <w:rPr>
          <w:rFonts w:ascii="Arial" w:hAnsi="Arial" w:cs="Arial"/>
          <w:b w:val="0"/>
          <w:bCs/>
          <w:caps w:val="0"/>
          <w:sz w:val="22"/>
          <w:szCs w:val="22"/>
          <w:lang w:val="lt-LT"/>
        </w:rPr>
        <w:t>Šios poilsio patalpų savininkų bendrijos „P</w:t>
      </w:r>
      <w:r w:rsidR="00747836">
        <w:rPr>
          <w:rFonts w:ascii="Arial" w:hAnsi="Arial" w:cs="Arial"/>
          <w:b w:val="0"/>
          <w:bCs/>
          <w:caps w:val="0"/>
          <w:sz w:val="22"/>
          <w:szCs w:val="22"/>
          <w:lang w:val="lt-LT"/>
        </w:rPr>
        <w:t>ervalkos terasos</w:t>
      </w:r>
      <w:r w:rsidRPr="00B37D97">
        <w:rPr>
          <w:rFonts w:ascii="Arial" w:hAnsi="Arial" w:cs="Arial"/>
          <w:b w:val="0"/>
          <w:bCs/>
          <w:caps w:val="0"/>
          <w:sz w:val="22"/>
          <w:szCs w:val="22"/>
          <w:lang w:val="lt-LT"/>
        </w:rPr>
        <w:t xml:space="preserve">“ </w:t>
      </w:r>
      <w:r w:rsidR="009736A3" w:rsidRPr="00B37D97">
        <w:rPr>
          <w:rFonts w:ascii="Arial" w:hAnsi="Arial" w:cs="Arial"/>
          <w:b w:val="0"/>
          <w:bCs/>
          <w:caps w:val="0"/>
          <w:sz w:val="22"/>
          <w:szCs w:val="22"/>
          <w:lang w:val="lt-LT"/>
        </w:rPr>
        <w:t xml:space="preserve">(toliau – </w:t>
      </w:r>
      <w:r w:rsidR="009736A3" w:rsidRPr="00B37D97">
        <w:rPr>
          <w:rFonts w:ascii="Arial" w:hAnsi="Arial" w:cs="Arial"/>
          <w:caps w:val="0"/>
          <w:sz w:val="22"/>
          <w:szCs w:val="22"/>
          <w:lang w:val="lt-LT"/>
        </w:rPr>
        <w:t>Bendrija</w:t>
      </w:r>
      <w:r w:rsidR="009736A3" w:rsidRPr="00B37D97">
        <w:rPr>
          <w:rFonts w:ascii="Arial" w:hAnsi="Arial" w:cs="Arial"/>
          <w:b w:val="0"/>
          <w:bCs/>
          <w:caps w:val="0"/>
          <w:sz w:val="22"/>
          <w:szCs w:val="22"/>
          <w:lang w:val="lt-LT"/>
        </w:rPr>
        <w:t xml:space="preserve">) valdomų </w:t>
      </w:r>
      <w:r w:rsidR="00252DB3" w:rsidRPr="00B37D97">
        <w:rPr>
          <w:rFonts w:ascii="Arial" w:hAnsi="Arial" w:cs="Arial"/>
          <w:b w:val="0"/>
          <w:bCs/>
          <w:caps w:val="0"/>
          <w:sz w:val="22"/>
          <w:szCs w:val="22"/>
          <w:lang w:val="lt-LT"/>
        </w:rPr>
        <w:t xml:space="preserve">bendrojo naudojimo objektų naudojimo taisyklės (toliau – </w:t>
      </w:r>
      <w:r w:rsidR="00252DB3" w:rsidRPr="00B37D97">
        <w:rPr>
          <w:rFonts w:ascii="Arial" w:hAnsi="Arial" w:cs="Arial"/>
          <w:caps w:val="0"/>
          <w:sz w:val="22"/>
          <w:szCs w:val="22"/>
          <w:lang w:val="lt-LT"/>
        </w:rPr>
        <w:t>Taisyklės</w:t>
      </w:r>
      <w:r w:rsidR="00252DB3" w:rsidRPr="00B37D97">
        <w:rPr>
          <w:rFonts w:ascii="Arial" w:hAnsi="Arial" w:cs="Arial"/>
          <w:b w:val="0"/>
          <w:bCs/>
          <w:caps w:val="0"/>
          <w:sz w:val="22"/>
          <w:szCs w:val="22"/>
          <w:lang w:val="lt-LT"/>
        </w:rPr>
        <w:t>), nustato</w:t>
      </w:r>
      <w:r w:rsidR="000F2520" w:rsidRPr="00B37D97">
        <w:rPr>
          <w:rFonts w:ascii="Arial" w:hAnsi="Arial" w:cs="Arial"/>
          <w:b w:val="0"/>
          <w:bCs/>
          <w:caps w:val="0"/>
          <w:sz w:val="22"/>
          <w:szCs w:val="22"/>
          <w:lang w:val="lt-LT"/>
        </w:rPr>
        <w:t xml:space="preserve"> bendrojo naudojimo</w:t>
      </w:r>
      <w:r w:rsidR="00252DB3" w:rsidRPr="00B37D97">
        <w:rPr>
          <w:rFonts w:ascii="Arial" w:hAnsi="Arial" w:cs="Arial"/>
          <w:b w:val="0"/>
          <w:bCs/>
          <w:caps w:val="0"/>
          <w:sz w:val="22"/>
          <w:szCs w:val="22"/>
          <w:lang w:val="lt-LT"/>
        </w:rPr>
        <w:t xml:space="preserve"> patalpų, esančių </w:t>
      </w:r>
      <w:r w:rsidR="00993B49" w:rsidRPr="00B37D97">
        <w:rPr>
          <w:rFonts w:ascii="Arial" w:hAnsi="Arial" w:cs="Arial"/>
          <w:b w:val="0"/>
          <w:bCs/>
          <w:caps w:val="0"/>
          <w:sz w:val="22"/>
          <w:szCs w:val="22"/>
          <w:lang w:val="lt-LT"/>
        </w:rPr>
        <w:t>poilsio paskirties pastat</w:t>
      </w:r>
      <w:r w:rsidR="00FB6917">
        <w:rPr>
          <w:rFonts w:ascii="Arial" w:hAnsi="Arial" w:cs="Arial"/>
          <w:b w:val="0"/>
          <w:bCs/>
          <w:caps w:val="0"/>
          <w:sz w:val="22"/>
          <w:szCs w:val="22"/>
          <w:lang w:val="lt-LT"/>
        </w:rPr>
        <w:t xml:space="preserve">uose: </w:t>
      </w:r>
    </w:p>
    <w:p w14:paraId="0345EDCA" w14:textId="77777777" w:rsidR="00FB6917" w:rsidRPr="00FB6917" w:rsidRDefault="00FB6917" w:rsidP="00FB6917">
      <w:pPr>
        <w:pStyle w:val="CentrBold"/>
        <w:ind w:left="720"/>
        <w:jc w:val="both"/>
        <w:rPr>
          <w:rFonts w:ascii="Arial" w:hAnsi="Arial" w:cs="Arial"/>
          <w:b w:val="0"/>
          <w:bCs/>
          <w:caps w:val="0"/>
          <w:sz w:val="22"/>
          <w:szCs w:val="22"/>
          <w:lang w:val="lt-LT"/>
        </w:rPr>
      </w:pPr>
      <w:r w:rsidRPr="00FB6917">
        <w:rPr>
          <w:rFonts w:ascii="Arial" w:hAnsi="Arial" w:cs="Arial"/>
          <w:b w:val="0"/>
          <w:bCs/>
          <w:caps w:val="0"/>
          <w:sz w:val="22"/>
          <w:szCs w:val="22"/>
          <w:lang w:val="lt-LT"/>
        </w:rPr>
        <w:t xml:space="preserve">Neringa, Pervalkos g. 12, unikalus Nr. 4400-6122-0156; </w:t>
      </w:r>
    </w:p>
    <w:p w14:paraId="2CC006B2" w14:textId="77777777" w:rsidR="00FB6917" w:rsidRPr="00FB6917" w:rsidRDefault="00FB6917" w:rsidP="00FB6917">
      <w:pPr>
        <w:pStyle w:val="CentrBold"/>
        <w:ind w:left="720"/>
        <w:jc w:val="both"/>
        <w:rPr>
          <w:rFonts w:ascii="Arial" w:hAnsi="Arial" w:cs="Arial"/>
          <w:b w:val="0"/>
          <w:bCs/>
          <w:caps w:val="0"/>
          <w:sz w:val="22"/>
          <w:szCs w:val="22"/>
          <w:lang w:val="lt-LT"/>
        </w:rPr>
      </w:pPr>
      <w:r w:rsidRPr="00FB6917">
        <w:rPr>
          <w:rFonts w:ascii="Arial" w:hAnsi="Arial" w:cs="Arial"/>
          <w:b w:val="0"/>
          <w:bCs/>
          <w:caps w:val="0"/>
          <w:sz w:val="22"/>
          <w:szCs w:val="22"/>
          <w:lang w:val="lt-LT"/>
        </w:rPr>
        <w:t xml:space="preserve">Neringa, Pervalkos g. 12B, unikalus Nr. 4400-6122-0142; </w:t>
      </w:r>
    </w:p>
    <w:p w14:paraId="5DCDA9DD" w14:textId="77777777" w:rsidR="00FB6917" w:rsidRPr="00FB6917" w:rsidRDefault="00FB6917" w:rsidP="00FB6917">
      <w:pPr>
        <w:pStyle w:val="CentrBold"/>
        <w:ind w:left="720"/>
        <w:jc w:val="both"/>
        <w:rPr>
          <w:rFonts w:ascii="Arial" w:hAnsi="Arial" w:cs="Arial"/>
          <w:b w:val="0"/>
          <w:bCs/>
          <w:caps w:val="0"/>
          <w:sz w:val="22"/>
          <w:szCs w:val="22"/>
          <w:lang w:val="lt-LT"/>
        </w:rPr>
      </w:pPr>
      <w:r w:rsidRPr="00FB6917">
        <w:rPr>
          <w:rFonts w:ascii="Arial" w:hAnsi="Arial" w:cs="Arial"/>
          <w:b w:val="0"/>
          <w:bCs/>
          <w:caps w:val="0"/>
          <w:sz w:val="22"/>
          <w:szCs w:val="22"/>
          <w:lang w:val="lt-LT"/>
        </w:rPr>
        <w:t xml:space="preserve">Neringa, Pervalkos g. 12C, unikalus Nr. 4400-6122-0128; </w:t>
      </w:r>
    </w:p>
    <w:p w14:paraId="35FA73E7" w14:textId="77777777" w:rsidR="00FB6917" w:rsidRPr="00FB6917" w:rsidRDefault="00FB6917" w:rsidP="00FB6917">
      <w:pPr>
        <w:pStyle w:val="CentrBold"/>
        <w:ind w:left="720"/>
        <w:jc w:val="both"/>
        <w:rPr>
          <w:rFonts w:ascii="Arial" w:hAnsi="Arial" w:cs="Arial"/>
          <w:b w:val="0"/>
          <w:bCs/>
          <w:caps w:val="0"/>
          <w:sz w:val="22"/>
          <w:szCs w:val="22"/>
          <w:lang w:val="lt-LT"/>
        </w:rPr>
      </w:pPr>
      <w:r w:rsidRPr="00FB6917">
        <w:rPr>
          <w:rFonts w:ascii="Arial" w:hAnsi="Arial" w:cs="Arial"/>
          <w:b w:val="0"/>
          <w:bCs/>
          <w:caps w:val="0"/>
          <w:sz w:val="22"/>
          <w:szCs w:val="22"/>
          <w:lang w:val="lt-LT"/>
        </w:rPr>
        <w:t xml:space="preserve">Neringa, Pervalkos g. 12D, unikalus Nr. 4400-6122-0093, </w:t>
      </w:r>
    </w:p>
    <w:p w14:paraId="643D3EFB" w14:textId="77777777" w:rsidR="00FB6917" w:rsidRPr="00FB6917" w:rsidRDefault="00FB6917" w:rsidP="00FB6917">
      <w:pPr>
        <w:pStyle w:val="CentrBold"/>
        <w:ind w:left="720"/>
        <w:jc w:val="both"/>
        <w:rPr>
          <w:rFonts w:ascii="Arial" w:hAnsi="Arial" w:cs="Arial"/>
          <w:b w:val="0"/>
          <w:bCs/>
          <w:caps w:val="0"/>
          <w:sz w:val="22"/>
          <w:szCs w:val="22"/>
          <w:lang w:val="lt-LT"/>
        </w:rPr>
      </w:pPr>
      <w:r w:rsidRPr="00FB6917">
        <w:rPr>
          <w:rFonts w:ascii="Arial" w:hAnsi="Arial" w:cs="Arial"/>
          <w:b w:val="0"/>
          <w:bCs/>
          <w:caps w:val="0"/>
          <w:sz w:val="22"/>
          <w:szCs w:val="22"/>
          <w:lang w:val="lt-LT"/>
        </w:rPr>
        <w:t>Neringa, Pervalkos g. 12G, unikalus Nr. 4400-6122-0171;</w:t>
      </w:r>
    </w:p>
    <w:p w14:paraId="1CA609C3" w14:textId="77777777" w:rsidR="00FB6917" w:rsidRPr="00FB6917" w:rsidRDefault="00FB6917" w:rsidP="00FB6917">
      <w:pPr>
        <w:pStyle w:val="CentrBold"/>
        <w:ind w:left="720"/>
        <w:jc w:val="both"/>
        <w:rPr>
          <w:rFonts w:ascii="Arial" w:hAnsi="Arial" w:cs="Arial"/>
          <w:b w:val="0"/>
          <w:bCs/>
          <w:caps w:val="0"/>
          <w:sz w:val="22"/>
          <w:szCs w:val="22"/>
          <w:lang w:val="lt-LT"/>
        </w:rPr>
      </w:pPr>
      <w:r w:rsidRPr="00FB6917">
        <w:rPr>
          <w:rFonts w:ascii="Arial" w:hAnsi="Arial" w:cs="Arial"/>
          <w:b w:val="0"/>
          <w:bCs/>
          <w:caps w:val="0"/>
          <w:sz w:val="22"/>
          <w:szCs w:val="22"/>
          <w:lang w:val="lt-LT"/>
        </w:rPr>
        <w:t xml:space="preserve">Neringa, Pervalkos g. 12E, unikalus Nr. 4400-6122-0139; </w:t>
      </w:r>
    </w:p>
    <w:p w14:paraId="28D14ADE" w14:textId="77777777" w:rsidR="00FB6917" w:rsidRPr="00FB6917" w:rsidRDefault="00FB6917" w:rsidP="00FB6917">
      <w:pPr>
        <w:pStyle w:val="CentrBold"/>
        <w:ind w:left="720"/>
        <w:jc w:val="both"/>
        <w:rPr>
          <w:rFonts w:ascii="Arial" w:hAnsi="Arial" w:cs="Arial"/>
          <w:b w:val="0"/>
          <w:bCs/>
          <w:caps w:val="0"/>
          <w:sz w:val="22"/>
          <w:szCs w:val="22"/>
          <w:lang w:val="lt-LT"/>
        </w:rPr>
      </w:pPr>
      <w:r w:rsidRPr="00FB6917">
        <w:rPr>
          <w:rFonts w:ascii="Arial" w:hAnsi="Arial" w:cs="Arial"/>
          <w:b w:val="0"/>
          <w:bCs/>
          <w:caps w:val="0"/>
          <w:sz w:val="22"/>
          <w:szCs w:val="22"/>
          <w:lang w:val="lt-LT"/>
        </w:rPr>
        <w:t xml:space="preserve">Neringa, Pervalkos g. 12F, unikalus Nr. 4400-6122-0160. </w:t>
      </w:r>
    </w:p>
    <w:p w14:paraId="4D7210D6" w14:textId="6AD0CED5" w:rsidR="00EB78D6" w:rsidRPr="00B37D97" w:rsidRDefault="000F2520" w:rsidP="00FB6917">
      <w:pPr>
        <w:pStyle w:val="CentrBold"/>
        <w:ind w:left="720"/>
        <w:jc w:val="both"/>
        <w:rPr>
          <w:rFonts w:ascii="Arial" w:hAnsi="Arial" w:cs="Arial"/>
          <w:b w:val="0"/>
          <w:bCs/>
          <w:caps w:val="0"/>
          <w:sz w:val="22"/>
          <w:szCs w:val="22"/>
          <w:lang w:val="lt-LT"/>
        </w:rPr>
      </w:pPr>
      <w:r w:rsidRPr="00B37D97">
        <w:rPr>
          <w:rFonts w:ascii="Arial" w:hAnsi="Arial" w:cs="Arial"/>
          <w:b w:val="0"/>
          <w:bCs/>
          <w:caps w:val="0"/>
          <w:sz w:val="22"/>
          <w:szCs w:val="22"/>
          <w:lang w:val="lt-LT"/>
        </w:rPr>
        <w:t>(toliau</w:t>
      </w:r>
      <w:r w:rsidR="00FB6917">
        <w:rPr>
          <w:rFonts w:ascii="Arial" w:hAnsi="Arial" w:cs="Arial"/>
          <w:b w:val="0"/>
          <w:bCs/>
          <w:caps w:val="0"/>
          <w:sz w:val="22"/>
          <w:szCs w:val="22"/>
          <w:lang w:val="lt-LT"/>
        </w:rPr>
        <w:t xml:space="preserve"> bendrai</w:t>
      </w:r>
      <w:r w:rsidRPr="00B37D97">
        <w:rPr>
          <w:rFonts w:ascii="Arial" w:hAnsi="Arial" w:cs="Arial"/>
          <w:b w:val="0"/>
          <w:bCs/>
          <w:caps w:val="0"/>
          <w:sz w:val="22"/>
          <w:szCs w:val="22"/>
          <w:lang w:val="lt-LT"/>
        </w:rPr>
        <w:t xml:space="preserve"> – </w:t>
      </w:r>
      <w:r w:rsidRPr="00B37D97">
        <w:rPr>
          <w:rFonts w:ascii="Arial" w:hAnsi="Arial" w:cs="Arial"/>
          <w:caps w:val="0"/>
          <w:sz w:val="22"/>
          <w:szCs w:val="22"/>
          <w:lang w:val="lt-LT"/>
        </w:rPr>
        <w:t>Pastatas</w:t>
      </w:r>
      <w:r w:rsidRPr="00B37D97">
        <w:rPr>
          <w:rFonts w:ascii="Arial" w:hAnsi="Arial" w:cs="Arial"/>
          <w:b w:val="0"/>
          <w:bCs/>
          <w:caps w:val="0"/>
          <w:sz w:val="22"/>
          <w:szCs w:val="22"/>
          <w:lang w:val="lt-LT"/>
        </w:rPr>
        <w:t>), taip pat kitų bendrojo naudojimo ob</w:t>
      </w:r>
      <w:r w:rsidR="00B92371" w:rsidRPr="00B37D97">
        <w:rPr>
          <w:rFonts w:ascii="Arial" w:hAnsi="Arial" w:cs="Arial"/>
          <w:b w:val="0"/>
          <w:bCs/>
          <w:caps w:val="0"/>
          <w:sz w:val="22"/>
          <w:szCs w:val="22"/>
          <w:lang w:val="lt-LT"/>
        </w:rPr>
        <w:t xml:space="preserve">jektų, susijusių su Pastatu, Pastato aplinka ir žemės sklypu, kuriame yra </w:t>
      </w:r>
      <w:r w:rsidR="007A06DB">
        <w:rPr>
          <w:rFonts w:ascii="Arial" w:hAnsi="Arial" w:cs="Arial"/>
          <w:b w:val="0"/>
          <w:bCs/>
          <w:caps w:val="0"/>
          <w:sz w:val="22"/>
          <w:szCs w:val="22"/>
          <w:lang w:val="lt-LT"/>
        </w:rPr>
        <w:t>P</w:t>
      </w:r>
      <w:r w:rsidR="00B92371" w:rsidRPr="00B37D97">
        <w:rPr>
          <w:rFonts w:ascii="Arial" w:hAnsi="Arial" w:cs="Arial"/>
          <w:b w:val="0"/>
          <w:bCs/>
          <w:caps w:val="0"/>
          <w:sz w:val="22"/>
          <w:szCs w:val="22"/>
          <w:lang w:val="lt-LT"/>
        </w:rPr>
        <w:t xml:space="preserve">astatas, naudojimo ir priežiūros tvarką. </w:t>
      </w:r>
    </w:p>
    <w:p w14:paraId="3E832083" w14:textId="5A20C36B" w:rsidR="00B92371" w:rsidRPr="00B37D97" w:rsidRDefault="004D10D2" w:rsidP="0012493A">
      <w:pPr>
        <w:pStyle w:val="CentrBold"/>
        <w:numPr>
          <w:ilvl w:val="0"/>
          <w:numId w:val="2"/>
        </w:numPr>
        <w:jc w:val="both"/>
        <w:rPr>
          <w:rFonts w:ascii="Arial" w:hAnsi="Arial" w:cs="Arial"/>
          <w:b w:val="0"/>
          <w:bCs/>
          <w:caps w:val="0"/>
          <w:sz w:val="22"/>
          <w:szCs w:val="22"/>
          <w:lang w:val="lt-LT"/>
        </w:rPr>
      </w:pPr>
      <w:r w:rsidRPr="00B37D97">
        <w:rPr>
          <w:rFonts w:ascii="Arial" w:hAnsi="Arial" w:cs="Arial"/>
          <w:b w:val="0"/>
          <w:bCs/>
          <w:caps w:val="0"/>
          <w:sz w:val="22"/>
          <w:szCs w:val="22"/>
          <w:lang w:val="lt-LT"/>
        </w:rPr>
        <w:t xml:space="preserve">Taisyklėse naudojamos sąvokos: </w:t>
      </w:r>
    </w:p>
    <w:p w14:paraId="35F5CD58" w14:textId="0F62355E" w:rsidR="004D10D2" w:rsidRPr="00B37D97" w:rsidRDefault="004D10D2" w:rsidP="0012493A">
      <w:pPr>
        <w:pStyle w:val="CentrBold"/>
        <w:numPr>
          <w:ilvl w:val="1"/>
          <w:numId w:val="2"/>
        </w:numPr>
        <w:jc w:val="both"/>
        <w:rPr>
          <w:rFonts w:ascii="Arial" w:hAnsi="Arial" w:cs="Arial"/>
          <w:b w:val="0"/>
          <w:bCs/>
          <w:caps w:val="0"/>
          <w:sz w:val="22"/>
          <w:szCs w:val="22"/>
          <w:lang w:val="lt-LT"/>
        </w:rPr>
      </w:pPr>
      <w:r w:rsidRPr="00B37D97">
        <w:rPr>
          <w:rFonts w:ascii="Arial" w:hAnsi="Arial" w:cs="Arial"/>
          <w:caps w:val="0"/>
          <w:sz w:val="22"/>
          <w:szCs w:val="22"/>
          <w:lang w:val="lt-LT"/>
        </w:rPr>
        <w:t>Patalpa</w:t>
      </w:r>
      <w:r w:rsidRPr="00B37D97">
        <w:rPr>
          <w:rFonts w:ascii="Arial" w:hAnsi="Arial" w:cs="Arial"/>
          <w:b w:val="0"/>
          <w:bCs/>
          <w:caps w:val="0"/>
          <w:sz w:val="22"/>
          <w:szCs w:val="22"/>
          <w:lang w:val="lt-LT"/>
        </w:rPr>
        <w:t xml:space="preserve"> – poilsio </w:t>
      </w:r>
      <w:r w:rsidR="00C6692E" w:rsidRPr="00B37D97">
        <w:rPr>
          <w:rFonts w:ascii="Arial" w:hAnsi="Arial" w:cs="Arial"/>
          <w:b w:val="0"/>
          <w:bCs/>
          <w:caps w:val="0"/>
          <w:sz w:val="22"/>
          <w:szCs w:val="22"/>
          <w:lang w:val="lt-LT"/>
        </w:rPr>
        <w:t xml:space="preserve">ar kitos </w:t>
      </w:r>
      <w:r w:rsidRPr="00B37D97">
        <w:rPr>
          <w:rFonts w:ascii="Arial" w:hAnsi="Arial" w:cs="Arial"/>
          <w:b w:val="0"/>
          <w:bCs/>
          <w:caps w:val="0"/>
          <w:sz w:val="22"/>
          <w:szCs w:val="22"/>
          <w:lang w:val="lt-LT"/>
        </w:rPr>
        <w:t xml:space="preserve">paskirties patalpa, esanti adresu Neringa, </w:t>
      </w:r>
      <w:r w:rsidR="00747836">
        <w:rPr>
          <w:rFonts w:ascii="Arial" w:hAnsi="Arial" w:cs="Arial"/>
          <w:b w:val="0"/>
          <w:bCs/>
          <w:caps w:val="0"/>
          <w:sz w:val="22"/>
          <w:szCs w:val="22"/>
          <w:lang w:val="lt-LT"/>
        </w:rPr>
        <w:t>Pervalkos g.12</w:t>
      </w:r>
      <w:r w:rsidR="002B1DD8">
        <w:rPr>
          <w:rFonts w:ascii="Arial" w:hAnsi="Arial" w:cs="Arial"/>
          <w:b w:val="0"/>
          <w:bCs/>
          <w:caps w:val="0"/>
          <w:sz w:val="22"/>
          <w:szCs w:val="22"/>
          <w:lang w:val="lt-LT"/>
        </w:rPr>
        <w:t>, 12B, 12C, 12D, 12G, 12E, 12F</w:t>
      </w:r>
      <w:r w:rsidRPr="00B37D97">
        <w:rPr>
          <w:rFonts w:ascii="Arial" w:hAnsi="Arial" w:cs="Arial"/>
          <w:b w:val="0"/>
          <w:bCs/>
          <w:caps w:val="0"/>
          <w:sz w:val="22"/>
          <w:szCs w:val="22"/>
          <w:lang w:val="lt-LT"/>
        </w:rPr>
        <w:t>,</w:t>
      </w:r>
      <w:r w:rsidR="006E7183" w:rsidRPr="00B37D97">
        <w:rPr>
          <w:rFonts w:ascii="Arial" w:hAnsi="Arial" w:cs="Arial"/>
          <w:b w:val="0"/>
          <w:bCs/>
          <w:caps w:val="0"/>
          <w:sz w:val="22"/>
          <w:szCs w:val="22"/>
          <w:lang w:val="lt-LT"/>
        </w:rPr>
        <w:t xml:space="preserve"> registruot</w:t>
      </w:r>
      <w:r w:rsidR="00E615C1" w:rsidRPr="00B37D97">
        <w:rPr>
          <w:rFonts w:ascii="Arial" w:hAnsi="Arial" w:cs="Arial"/>
          <w:b w:val="0"/>
          <w:bCs/>
          <w:caps w:val="0"/>
          <w:sz w:val="22"/>
          <w:szCs w:val="22"/>
          <w:lang w:val="lt-LT"/>
        </w:rPr>
        <w:t>a</w:t>
      </w:r>
      <w:r w:rsidR="006E7183" w:rsidRPr="00B37D97">
        <w:rPr>
          <w:rFonts w:ascii="Arial" w:hAnsi="Arial" w:cs="Arial"/>
          <w:b w:val="0"/>
          <w:bCs/>
          <w:caps w:val="0"/>
          <w:sz w:val="22"/>
          <w:szCs w:val="22"/>
          <w:lang w:val="lt-LT"/>
        </w:rPr>
        <w:t xml:space="preserve"> kaip atskiras nekilnojamojo turto objektas</w:t>
      </w:r>
      <w:r w:rsidR="00E615C1" w:rsidRPr="00B37D97">
        <w:rPr>
          <w:rFonts w:ascii="Arial" w:hAnsi="Arial" w:cs="Arial"/>
          <w:b w:val="0"/>
          <w:bCs/>
          <w:caps w:val="0"/>
          <w:sz w:val="22"/>
          <w:szCs w:val="22"/>
          <w:lang w:val="lt-LT"/>
        </w:rPr>
        <w:t xml:space="preserve"> ir priklausanti Savininkui</w:t>
      </w:r>
      <w:r w:rsidRPr="00B37D97">
        <w:rPr>
          <w:rFonts w:ascii="Arial" w:hAnsi="Arial" w:cs="Arial"/>
          <w:b w:val="0"/>
          <w:bCs/>
          <w:caps w:val="0"/>
          <w:sz w:val="22"/>
          <w:szCs w:val="22"/>
          <w:lang w:val="lt-LT"/>
        </w:rPr>
        <w:t xml:space="preserve">; </w:t>
      </w:r>
    </w:p>
    <w:p w14:paraId="7F0E67FA" w14:textId="330DB330" w:rsidR="004D10D2" w:rsidRPr="00B37D97" w:rsidRDefault="006E7183" w:rsidP="0012493A">
      <w:pPr>
        <w:pStyle w:val="CentrBold"/>
        <w:numPr>
          <w:ilvl w:val="1"/>
          <w:numId w:val="2"/>
        </w:numPr>
        <w:jc w:val="both"/>
        <w:rPr>
          <w:rFonts w:ascii="Arial" w:hAnsi="Arial" w:cs="Arial"/>
          <w:b w:val="0"/>
          <w:bCs/>
          <w:caps w:val="0"/>
          <w:sz w:val="22"/>
          <w:szCs w:val="22"/>
          <w:lang w:val="lt-LT"/>
        </w:rPr>
      </w:pPr>
      <w:r w:rsidRPr="00B37D97">
        <w:rPr>
          <w:rFonts w:ascii="Arial" w:hAnsi="Arial" w:cs="Arial"/>
          <w:caps w:val="0"/>
          <w:sz w:val="22"/>
          <w:szCs w:val="22"/>
          <w:lang w:val="lt-LT"/>
        </w:rPr>
        <w:t xml:space="preserve">Savininkas </w:t>
      </w:r>
      <w:r w:rsidRPr="00B37D97">
        <w:rPr>
          <w:rFonts w:ascii="Arial" w:hAnsi="Arial" w:cs="Arial"/>
          <w:b w:val="0"/>
          <w:bCs/>
          <w:caps w:val="0"/>
          <w:sz w:val="22"/>
          <w:szCs w:val="22"/>
          <w:lang w:val="lt-LT"/>
        </w:rPr>
        <w:t>– asmuo, kuriam nuosavybės teise priklauso Patalpa ar kitas nekilnojamojo turto objektas</w:t>
      </w:r>
      <w:r w:rsidR="00C6692E" w:rsidRPr="00B37D97">
        <w:rPr>
          <w:rFonts w:ascii="Arial" w:hAnsi="Arial" w:cs="Arial"/>
          <w:b w:val="0"/>
          <w:bCs/>
          <w:caps w:val="0"/>
          <w:sz w:val="22"/>
          <w:szCs w:val="22"/>
          <w:lang w:val="lt-LT"/>
        </w:rPr>
        <w:t xml:space="preserve"> Pastate</w:t>
      </w:r>
      <w:r w:rsidRPr="00B37D97">
        <w:rPr>
          <w:rFonts w:ascii="Arial" w:hAnsi="Arial" w:cs="Arial"/>
          <w:b w:val="0"/>
          <w:bCs/>
          <w:caps w:val="0"/>
          <w:sz w:val="22"/>
          <w:szCs w:val="22"/>
          <w:lang w:val="lt-LT"/>
        </w:rPr>
        <w:t xml:space="preserve">; </w:t>
      </w:r>
    </w:p>
    <w:p w14:paraId="6863D900" w14:textId="5709DE0D" w:rsidR="00B57FC3" w:rsidRDefault="00D41BC6" w:rsidP="00D97506">
      <w:pPr>
        <w:pStyle w:val="CentrBold"/>
        <w:numPr>
          <w:ilvl w:val="1"/>
          <w:numId w:val="2"/>
        </w:numPr>
        <w:jc w:val="both"/>
        <w:rPr>
          <w:rFonts w:ascii="Arial" w:hAnsi="Arial" w:cs="Arial"/>
          <w:b w:val="0"/>
          <w:bCs/>
          <w:caps w:val="0"/>
          <w:sz w:val="22"/>
          <w:szCs w:val="22"/>
          <w:lang w:val="lt-LT"/>
        </w:rPr>
      </w:pPr>
      <w:r w:rsidRPr="00B37D97">
        <w:rPr>
          <w:rFonts w:ascii="Arial" w:hAnsi="Arial" w:cs="Arial"/>
          <w:caps w:val="0"/>
          <w:sz w:val="22"/>
          <w:szCs w:val="22"/>
          <w:lang w:val="lt-LT"/>
        </w:rPr>
        <w:t xml:space="preserve">Bendrojo naudojimo objektai </w:t>
      </w:r>
      <w:r w:rsidRPr="00B37D97">
        <w:rPr>
          <w:rFonts w:ascii="Arial" w:hAnsi="Arial" w:cs="Arial"/>
          <w:b w:val="0"/>
          <w:bCs/>
          <w:caps w:val="0"/>
          <w:sz w:val="22"/>
          <w:szCs w:val="22"/>
          <w:lang w:val="lt-LT"/>
        </w:rPr>
        <w:t>– tai Pastate esančios bendrojo naudojimo patalpos ir</w:t>
      </w:r>
      <w:r w:rsidR="00B57FC3" w:rsidRPr="00B37D97">
        <w:rPr>
          <w:rFonts w:ascii="Arial" w:hAnsi="Arial" w:cs="Arial"/>
          <w:b w:val="0"/>
          <w:bCs/>
          <w:caps w:val="0"/>
          <w:sz w:val="22"/>
          <w:szCs w:val="22"/>
          <w:lang w:val="lt-LT"/>
        </w:rPr>
        <w:t xml:space="preserve"> </w:t>
      </w:r>
      <w:r w:rsidR="00D80850">
        <w:rPr>
          <w:rFonts w:ascii="Arial" w:hAnsi="Arial" w:cs="Arial"/>
          <w:b w:val="0"/>
          <w:bCs/>
          <w:caps w:val="0"/>
          <w:sz w:val="22"/>
          <w:szCs w:val="22"/>
          <w:lang w:val="lt-LT"/>
        </w:rPr>
        <w:t xml:space="preserve">bendrosios </w:t>
      </w:r>
      <w:r w:rsidR="00B57FC3" w:rsidRPr="00B37D97">
        <w:rPr>
          <w:rFonts w:ascii="Arial" w:hAnsi="Arial" w:cs="Arial"/>
          <w:b w:val="0"/>
          <w:bCs/>
          <w:caps w:val="0"/>
          <w:sz w:val="22"/>
          <w:szCs w:val="22"/>
          <w:lang w:val="lt-LT"/>
        </w:rPr>
        <w:t>inžinerinės sistemos</w:t>
      </w:r>
      <w:r w:rsidR="001C3E62" w:rsidRPr="00B37D97">
        <w:rPr>
          <w:rFonts w:ascii="Arial" w:hAnsi="Arial" w:cs="Arial"/>
          <w:b w:val="0"/>
          <w:bCs/>
          <w:caps w:val="0"/>
          <w:sz w:val="22"/>
          <w:szCs w:val="22"/>
          <w:lang w:val="lt-LT"/>
        </w:rPr>
        <w:t>, kaip jos apibrė</w:t>
      </w:r>
      <w:r w:rsidR="00F47929" w:rsidRPr="00B37D97">
        <w:rPr>
          <w:rFonts w:ascii="Arial" w:hAnsi="Arial" w:cs="Arial"/>
          <w:b w:val="0"/>
          <w:bCs/>
          <w:caps w:val="0"/>
          <w:sz w:val="22"/>
          <w:szCs w:val="22"/>
          <w:lang w:val="lt-LT"/>
        </w:rPr>
        <w:t xml:space="preserve">žtos </w:t>
      </w:r>
      <w:r w:rsidR="00D80850">
        <w:rPr>
          <w:rFonts w:ascii="Arial" w:hAnsi="Arial" w:cs="Arial"/>
          <w:b w:val="0"/>
          <w:bCs/>
          <w:caps w:val="0"/>
          <w:sz w:val="22"/>
          <w:szCs w:val="22"/>
          <w:lang w:val="lt-LT"/>
        </w:rPr>
        <w:t xml:space="preserve">Pastato </w:t>
      </w:r>
      <w:r w:rsidR="00F47929" w:rsidRPr="00B37D97">
        <w:rPr>
          <w:rFonts w:ascii="Arial" w:hAnsi="Arial" w:cs="Arial"/>
          <w:b w:val="0"/>
          <w:bCs/>
          <w:caps w:val="0"/>
          <w:sz w:val="22"/>
          <w:szCs w:val="22"/>
          <w:lang w:val="lt-LT"/>
        </w:rPr>
        <w:t xml:space="preserve">bendrojo naudojimo objektų apraše. </w:t>
      </w:r>
    </w:p>
    <w:p w14:paraId="18778BD5" w14:textId="6C7713C5" w:rsidR="001B7334" w:rsidRDefault="001B7334" w:rsidP="001B7334">
      <w:pPr>
        <w:pStyle w:val="CentrBold"/>
        <w:numPr>
          <w:ilvl w:val="0"/>
          <w:numId w:val="2"/>
        </w:numPr>
        <w:jc w:val="both"/>
        <w:rPr>
          <w:rFonts w:ascii="Arial" w:hAnsi="Arial" w:cs="Arial"/>
          <w:b w:val="0"/>
          <w:bCs/>
          <w:caps w:val="0"/>
          <w:sz w:val="22"/>
          <w:szCs w:val="22"/>
          <w:lang w:val="lt-LT"/>
        </w:rPr>
      </w:pPr>
      <w:r>
        <w:rPr>
          <w:rFonts w:ascii="Arial" w:hAnsi="Arial" w:cs="Arial"/>
          <w:b w:val="0"/>
          <w:bCs/>
          <w:caps w:val="0"/>
          <w:sz w:val="22"/>
          <w:szCs w:val="22"/>
          <w:lang w:val="lt-LT"/>
        </w:rPr>
        <w:t xml:space="preserve">Bendrija, pradėjusi valdyti ir prižiūrėti Bendrojo naudojimo objektus, perima teises ir pareigas pagal </w:t>
      </w:r>
      <w:r w:rsidR="00912161">
        <w:rPr>
          <w:rFonts w:ascii="Arial" w:hAnsi="Arial" w:cs="Arial"/>
          <w:b w:val="0"/>
          <w:bCs/>
          <w:caps w:val="0"/>
          <w:sz w:val="22"/>
          <w:szCs w:val="22"/>
          <w:lang w:val="lt-LT"/>
        </w:rPr>
        <w:t>sutartis</w:t>
      </w:r>
      <w:r w:rsidR="00F37F81">
        <w:rPr>
          <w:rFonts w:ascii="Arial" w:hAnsi="Arial" w:cs="Arial"/>
          <w:b w:val="0"/>
          <w:bCs/>
          <w:caps w:val="0"/>
          <w:sz w:val="22"/>
          <w:szCs w:val="22"/>
          <w:lang w:val="lt-LT"/>
        </w:rPr>
        <w:t xml:space="preserve"> </w:t>
      </w:r>
      <w:r w:rsidR="00912161">
        <w:rPr>
          <w:rFonts w:ascii="Arial" w:hAnsi="Arial" w:cs="Arial"/>
          <w:b w:val="0"/>
          <w:bCs/>
          <w:caps w:val="0"/>
          <w:sz w:val="22"/>
          <w:szCs w:val="22"/>
          <w:lang w:val="lt-LT"/>
        </w:rPr>
        <w:t xml:space="preserve">dėl Bendrojo naudojimo objektų </w:t>
      </w:r>
      <w:r w:rsidR="003E6E82">
        <w:rPr>
          <w:rFonts w:ascii="Arial" w:hAnsi="Arial" w:cs="Arial"/>
          <w:b w:val="0"/>
          <w:bCs/>
          <w:caps w:val="0"/>
          <w:sz w:val="22"/>
          <w:szCs w:val="22"/>
          <w:lang w:val="lt-LT"/>
        </w:rPr>
        <w:t>priežiūros</w:t>
      </w:r>
      <w:r w:rsidR="00912161">
        <w:rPr>
          <w:rFonts w:ascii="Arial" w:hAnsi="Arial" w:cs="Arial"/>
          <w:b w:val="0"/>
          <w:bCs/>
          <w:caps w:val="0"/>
          <w:sz w:val="22"/>
          <w:szCs w:val="22"/>
          <w:lang w:val="lt-LT"/>
        </w:rPr>
        <w:t>, sudarytas Pastato statytojo iki Bendrijos įsteigimo, arba priima</w:t>
      </w:r>
      <w:r w:rsidR="005D4328">
        <w:rPr>
          <w:rFonts w:ascii="Arial" w:hAnsi="Arial" w:cs="Arial"/>
          <w:b w:val="0"/>
          <w:bCs/>
          <w:caps w:val="0"/>
          <w:sz w:val="22"/>
          <w:szCs w:val="22"/>
          <w:lang w:val="lt-LT"/>
        </w:rPr>
        <w:t xml:space="preserve"> Bendrojo naudojimo priežiūros paslaugas pagal</w:t>
      </w:r>
      <w:r w:rsidR="00912161">
        <w:rPr>
          <w:rFonts w:ascii="Arial" w:hAnsi="Arial" w:cs="Arial"/>
          <w:b w:val="0"/>
          <w:bCs/>
          <w:caps w:val="0"/>
          <w:sz w:val="22"/>
          <w:szCs w:val="22"/>
          <w:lang w:val="lt-LT"/>
        </w:rPr>
        <w:t xml:space="preserve"> </w:t>
      </w:r>
      <w:bookmarkStart w:id="0" w:name="_Hlk193356874"/>
      <w:r w:rsidR="00912161">
        <w:rPr>
          <w:rFonts w:ascii="Arial" w:hAnsi="Arial" w:cs="Arial"/>
          <w:b w:val="0"/>
          <w:bCs/>
          <w:caps w:val="0"/>
          <w:sz w:val="22"/>
          <w:szCs w:val="22"/>
          <w:lang w:val="lt-LT"/>
        </w:rPr>
        <w:t xml:space="preserve">Pastato statytojo (su juo susijusių asmenų) </w:t>
      </w:r>
      <w:r w:rsidR="005D4328">
        <w:rPr>
          <w:rFonts w:ascii="Arial" w:hAnsi="Arial" w:cs="Arial"/>
          <w:b w:val="0"/>
          <w:bCs/>
          <w:caps w:val="0"/>
          <w:sz w:val="22"/>
          <w:szCs w:val="22"/>
          <w:lang w:val="lt-LT"/>
        </w:rPr>
        <w:t xml:space="preserve">ir trečiųjų asmenų sudarytas </w:t>
      </w:r>
      <w:r w:rsidR="00AA6563">
        <w:rPr>
          <w:rFonts w:ascii="Arial" w:hAnsi="Arial" w:cs="Arial"/>
          <w:b w:val="0"/>
          <w:bCs/>
          <w:caps w:val="0"/>
          <w:sz w:val="22"/>
          <w:szCs w:val="22"/>
          <w:lang w:val="lt-LT"/>
        </w:rPr>
        <w:t>b</w:t>
      </w:r>
      <w:r w:rsidR="005D4328">
        <w:rPr>
          <w:rFonts w:ascii="Arial" w:hAnsi="Arial" w:cs="Arial"/>
          <w:b w:val="0"/>
          <w:bCs/>
          <w:caps w:val="0"/>
          <w:sz w:val="22"/>
          <w:szCs w:val="22"/>
          <w:lang w:val="lt-LT"/>
        </w:rPr>
        <w:t>endrojo naudojimo priežiūros sutartis</w:t>
      </w:r>
      <w:bookmarkEnd w:id="0"/>
      <w:r w:rsidR="000F741D">
        <w:rPr>
          <w:rFonts w:ascii="Arial" w:hAnsi="Arial" w:cs="Arial"/>
          <w:b w:val="0"/>
          <w:bCs/>
          <w:caps w:val="0"/>
          <w:sz w:val="22"/>
          <w:szCs w:val="22"/>
          <w:lang w:val="lt-LT"/>
        </w:rPr>
        <w:t>, įskaitant, bet neapsiribojant</w:t>
      </w:r>
      <w:r w:rsidR="001B1A8F">
        <w:rPr>
          <w:rFonts w:ascii="Arial" w:hAnsi="Arial" w:cs="Arial"/>
          <w:b w:val="0"/>
          <w:bCs/>
          <w:caps w:val="0"/>
          <w:sz w:val="22"/>
          <w:szCs w:val="22"/>
          <w:lang w:val="lt-LT"/>
        </w:rPr>
        <w:t>,</w:t>
      </w:r>
      <w:r w:rsidR="000F741D">
        <w:rPr>
          <w:rFonts w:ascii="Arial" w:hAnsi="Arial" w:cs="Arial"/>
          <w:b w:val="0"/>
          <w:bCs/>
          <w:caps w:val="0"/>
          <w:sz w:val="22"/>
          <w:szCs w:val="22"/>
          <w:lang w:val="lt-LT"/>
        </w:rPr>
        <w:t xml:space="preserve"> inžinerinių sistemų garantinio ir </w:t>
      </w:r>
      <w:proofErr w:type="spellStart"/>
      <w:r w:rsidR="000F741D">
        <w:rPr>
          <w:rFonts w:ascii="Arial" w:hAnsi="Arial" w:cs="Arial"/>
          <w:b w:val="0"/>
          <w:bCs/>
          <w:caps w:val="0"/>
          <w:sz w:val="22"/>
          <w:szCs w:val="22"/>
          <w:lang w:val="lt-LT"/>
        </w:rPr>
        <w:t>pogarantinio</w:t>
      </w:r>
      <w:proofErr w:type="spellEnd"/>
      <w:r w:rsidR="000F741D">
        <w:rPr>
          <w:rFonts w:ascii="Arial" w:hAnsi="Arial" w:cs="Arial"/>
          <w:b w:val="0"/>
          <w:bCs/>
          <w:caps w:val="0"/>
          <w:sz w:val="22"/>
          <w:szCs w:val="22"/>
          <w:lang w:val="lt-LT"/>
        </w:rPr>
        <w:t xml:space="preserve"> aptarnavimo</w:t>
      </w:r>
      <w:r w:rsidR="00F37F81">
        <w:rPr>
          <w:rFonts w:ascii="Arial" w:hAnsi="Arial" w:cs="Arial"/>
          <w:b w:val="0"/>
          <w:bCs/>
          <w:caps w:val="0"/>
          <w:sz w:val="22"/>
          <w:szCs w:val="22"/>
          <w:lang w:val="lt-LT"/>
        </w:rPr>
        <w:t xml:space="preserve"> </w:t>
      </w:r>
      <w:r w:rsidR="005F7762">
        <w:rPr>
          <w:rFonts w:ascii="Arial" w:hAnsi="Arial" w:cs="Arial"/>
          <w:b w:val="0"/>
          <w:bCs/>
          <w:caps w:val="0"/>
          <w:sz w:val="22"/>
          <w:szCs w:val="22"/>
          <w:lang w:val="lt-LT"/>
        </w:rPr>
        <w:t xml:space="preserve">sutartis </w:t>
      </w:r>
      <w:r w:rsidR="00F37F81">
        <w:rPr>
          <w:rFonts w:ascii="Arial" w:hAnsi="Arial" w:cs="Arial"/>
          <w:b w:val="0"/>
          <w:bCs/>
          <w:caps w:val="0"/>
          <w:sz w:val="22"/>
          <w:szCs w:val="22"/>
          <w:lang w:val="lt-LT"/>
        </w:rPr>
        <w:t xml:space="preserve">tol, kol </w:t>
      </w:r>
      <w:r w:rsidR="001B1A8F">
        <w:rPr>
          <w:rFonts w:ascii="Arial" w:hAnsi="Arial" w:cs="Arial"/>
          <w:b w:val="0"/>
          <w:bCs/>
          <w:caps w:val="0"/>
          <w:sz w:val="22"/>
          <w:szCs w:val="22"/>
          <w:lang w:val="lt-LT"/>
        </w:rPr>
        <w:t>šios sutartys galioja</w:t>
      </w:r>
      <w:r w:rsidR="007C6BE6">
        <w:rPr>
          <w:rFonts w:ascii="Arial" w:hAnsi="Arial" w:cs="Arial"/>
          <w:b w:val="0"/>
          <w:bCs/>
          <w:caps w:val="0"/>
          <w:sz w:val="22"/>
          <w:szCs w:val="22"/>
          <w:lang w:val="lt-LT"/>
        </w:rPr>
        <w:t xml:space="preserve"> (iki visiško įsipareigojimų įvykdymo)</w:t>
      </w:r>
      <w:r w:rsidR="000F741D">
        <w:rPr>
          <w:rFonts w:ascii="Arial" w:hAnsi="Arial" w:cs="Arial"/>
          <w:b w:val="0"/>
          <w:bCs/>
          <w:caps w:val="0"/>
          <w:sz w:val="22"/>
          <w:szCs w:val="22"/>
          <w:lang w:val="lt-LT"/>
        </w:rPr>
        <w:t xml:space="preserve">. Patvirtinus šias Taisykles, </w:t>
      </w:r>
      <w:r w:rsidR="00406057">
        <w:rPr>
          <w:rFonts w:ascii="Arial" w:hAnsi="Arial" w:cs="Arial"/>
          <w:b w:val="0"/>
          <w:bCs/>
          <w:caps w:val="0"/>
          <w:sz w:val="22"/>
          <w:szCs w:val="22"/>
          <w:lang w:val="lt-LT"/>
        </w:rPr>
        <w:t xml:space="preserve">Bendrija aiškiai įsipareigoja </w:t>
      </w:r>
      <w:r w:rsidR="00E959D3">
        <w:rPr>
          <w:rFonts w:ascii="Arial" w:hAnsi="Arial" w:cs="Arial"/>
          <w:b w:val="0"/>
          <w:bCs/>
          <w:caps w:val="0"/>
          <w:sz w:val="22"/>
          <w:szCs w:val="22"/>
          <w:lang w:val="lt-LT"/>
        </w:rPr>
        <w:t xml:space="preserve">apmokėti Pastato </w:t>
      </w:r>
      <w:r w:rsidR="001B1A8F">
        <w:rPr>
          <w:rFonts w:ascii="Arial" w:hAnsi="Arial" w:cs="Arial"/>
          <w:b w:val="0"/>
          <w:bCs/>
          <w:caps w:val="0"/>
          <w:sz w:val="22"/>
          <w:szCs w:val="22"/>
          <w:lang w:val="lt-LT"/>
        </w:rPr>
        <w:t xml:space="preserve">statytojui (su juo susijusiems asmenims) visas išlaidas, susijusias </w:t>
      </w:r>
      <w:r w:rsidR="00AA6563">
        <w:rPr>
          <w:rFonts w:ascii="Arial" w:hAnsi="Arial" w:cs="Arial"/>
          <w:b w:val="0"/>
          <w:bCs/>
          <w:caps w:val="0"/>
          <w:sz w:val="22"/>
          <w:szCs w:val="22"/>
          <w:lang w:val="lt-LT"/>
        </w:rPr>
        <w:t>su Pastato bendrojo naudojimo objektų priežiūr</w:t>
      </w:r>
      <w:r w:rsidR="00A062CB">
        <w:rPr>
          <w:rFonts w:ascii="Arial" w:hAnsi="Arial" w:cs="Arial"/>
          <w:b w:val="0"/>
          <w:bCs/>
          <w:caps w:val="0"/>
          <w:sz w:val="22"/>
          <w:szCs w:val="22"/>
          <w:lang w:val="lt-LT"/>
        </w:rPr>
        <w:t>a</w:t>
      </w:r>
      <w:r w:rsidR="00AA6563">
        <w:rPr>
          <w:rFonts w:ascii="Arial" w:hAnsi="Arial" w:cs="Arial"/>
          <w:b w:val="0"/>
          <w:bCs/>
          <w:caps w:val="0"/>
          <w:sz w:val="22"/>
          <w:szCs w:val="22"/>
          <w:lang w:val="lt-LT"/>
        </w:rPr>
        <w:t xml:space="preserve"> pagal </w:t>
      </w:r>
      <w:r w:rsidR="00AA6563" w:rsidRPr="00AA6563">
        <w:rPr>
          <w:rFonts w:ascii="Arial" w:hAnsi="Arial" w:cs="Arial"/>
          <w:b w:val="0"/>
          <w:bCs/>
          <w:caps w:val="0"/>
          <w:sz w:val="22"/>
          <w:szCs w:val="22"/>
          <w:lang w:val="lt-LT"/>
        </w:rPr>
        <w:t>Pastato statytojo (su juo susijusių asmenų) ir trečiųjų asmenų sudarytas bendrojo naudojimo priežiūros sutartis</w:t>
      </w:r>
      <w:r w:rsidR="007C6BE6">
        <w:rPr>
          <w:rFonts w:ascii="Arial" w:hAnsi="Arial" w:cs="Arial"/>
          <w:b w:val="0"/>
          <w:bCs/>
          <w:caps w:val="0"/>
          <w:sz w:val="22"/>
          <w:szCs w:val="22"/>
          <w:lang w:val="lt-LT"/>
        </w:rPr>
        <w:t xml:space="preserve"> iki visiško įsipareigojimų įvykdymo. </w:t>
      </w:r>
      <w:r w:rsidR="00A062CB">
        <w:rPr>
          <w:rFonts w:ascii="Arial" w:hAnsi="Arial" w:cs="Arial"/>
          <w:b w:val="0"/>
          <w:bCs/>
          <w:caps w:val="0"/>
          <w:sz w:val="22"/>
          <w:szCs w:val="22"/>
          <w:lang w:val="lt-LT"/>
        </w:rPr>
        <w:t>Bendrija vienašališkai negali atsisakyti priimti šiame punkte nurodyt</w:t>
      </w:r>
      <w:r w:rsidR="00D04946">
        <w:rPr>
          <w:rFonts w:ascii="Arial" w:hAnsi="Arial" w:cs="Arial"/>
          <w:b w:val="0"/>
          <w:bCs/>
          <w:caps w:val="0"/>
          <w:sz w:val="22"/>
          <w:szCs w:val="22"/>
          <w:lang w:val="lt-LT"/>
        </w:rPr>
        <w:t xml:space="preserve">ų </w:t>
      </w:r>
      <w:r w:rsidR="00850C15">
        <w:rPr>
          <w:rFonts w:ascii="Arial" w:hAnsi="Arial" w:cs="Arial"/>
          <w:b w:val="0"/>
          <w:bCs/>
          <w:caps w:val="0"/>
          <w:sz w:val="22"/>
          <w:szCs w:val="22"/>
          <w:lang w:val="lt-LT"/>
        </w:rPr>
        <w:t>paslaug</w:t>
      </w:r>
      <w:r w:rsidR="00D04946">
        <w:rPr>
          <w:rFonts w:ascii="Arial" w:hAnsi="Arial" w:cs="Arial"/>
          <w:b w:val="0"/>
          <w:bCs/>
          <w:caps w:val="0"/>
          <w:sz w:val="22"/>
          <w:szCs w:val="22"/>
          <w:lang w:val="lt-LT"/>
        </w:rPr>
        <w:t>ų</w:t>
      </w:r>
      <w:r w:rsidR="00850C15">
        <w:rPr>
          <w:rFonts w:ascii="Arial" w:hAnsi="Arial" w:cs="Arial"/>
          <w:b w:val="0"/>
          <w:bCs/>
          <w:caps w:val="0"/>
          <w:sz w:val="22"/>
          <w:szCs w:val="22"/>
          <w:lang w:val="lt-LT"/>
        </w:rPr>
        <w:t xml:space="preserve">. </w:t>
      </w:r>
    </w:p>
    <w:p w14:paraId="0DF65333" w14:textId="19F6AD88" w:rsidR="00A54A6B" w:rsidRPr="00D97506" w:rsidRDefault="00A54A6B" w:rsidP="001B7334">
      <w:pPr>
        <w:pStyle w:val="CentrBold"/>
        <w:numPr>
          <w:ilvl w:val="0"/>
          <w:numId w:val="2"/>
        </w:numPr>
        <w:jc w:val="both"/>
        <w:rPr>
          <w:rFonts w:ascii="Arial" w:hAnsi="Arial" w:cs="Arial"/>
          <w:b w:val="0"/>
          <w:bCs/>
          <w:caps w:val="0"/>
          <w:sz w:val="22"/>
          <w:szCs w:val="22"/>
          <w:lang w:val="lt-LT"/>
        </w:rPr>
      </w:pPr>
      <w:r>
        <w:rPr>
          <w:rFonts w:ascii="Arial" w:hAnsi="Arial" w:cs="Arial"/>
          <w:b w:val="0"/>
          <w:bCs/>
          <w:caps w:val="0"/>
          <w:sz w:val="22"/>
          <w:szCs w:val="22"/>
          <w:lang w:val="lt-LT"/>
        </w:rPr>
        <w:t xml:space="preserve">Šios Taisyklės taikomos visiems Savininkams, nepriklausomai nuo jų narystės Bendrijoje. </w:t>
      </w:r>
    </w:p>
    <w:p w14:paraId="33D81ACC" w14:textId="77777777" w:rsidR="00B57FC3" w:rsidRPr="00B37D97" w:rsidRDefault="00B57FC3" w:rsidP="0012493A">
      <w:pPr>
        <w:pStyle w:val="CentrBold"/>
        <w:ind w:left="1440"/>
        <w:jc w:val="both"/>
        <w:rPr>
          <w:rFonts w:ascii="Arial" w:hAnsi="Arial" w:cs="Arial"/>
          <w:b w:val="0"/>
          <w:bCs/>
          <w:caps w:val="0"/>
          <w:sz w:val="22"/>
          <w:szCs w:val="22"/>
          <w:lang w:val="lt-LT"/>
        </w:rPr>
      </w:pPr>
    </w:p>
    <w:p w14:paraId="51B25924" w14:textId="20CD4300" w:rsidR="00D41BC6" w:rsidRPr="00B37D97" w:rsidRDefault="003A339B" w:rsidP="00904350">
      <w:pPr>
        <w:pStyle w:val="CentrBold"/>
        <w:rPr>
          <w:rFonts w:ascii="Arial" w:hAnsi="Arial" w:cs="Arial"/>
          <w:caps w:val="0"/>
          <w:sz w:val="22"/>
          <w:szCs w:val="22"/>
          <w:lang w:val="lt-LT"/>
        </w:rPr>
      </w:pPr>
      <w:r w:rsidRPr="00B37D97">
        <w:rPr>
          <w:rFonts w:ascii="Arial" w:hAnsi="Arial" w:cs="Arial"/>
          <w:caps w:val="0"/>
          <w:sz w:val="22"/>
          <w:szCs w:val="22"/>
          <w:lang w:val="lt-LT"/>
        </w:rPr>
        <w:t>II.</w:t>
      </w:r>
      <w:r w:rsidR="007D6791" w:rsidRPr="00B37D97">
        <w:rPr>
          <w:rFonts w:ascii="Arial" w:hAnsi="Arial" w:cs="Arial"/>
          <w:caps w:val="0"/>
          <w:sz w:val="22"/>
          <w:szCs w:val="22"/>
          <w:lang w:val="lt-LT"/>
        </w:rPr>
        <w:t xml:space="preserve"> </w:t>
      </w:r>
      <w:r w:rsidR="007D6791" w:rsidRPr="006676AB">
        <w:rPr>
          <w:rFonts w:ascii="Arial Bold" w:hAnsi="Arial Bold" w:cs="Arial"/>
          <w:sz w:val="22"/>
          <w:szCs w:val="22"/>
          <w:lang w:val="lt-LT"/>
        </w:rPr>
        <w:t>Naudojimasis Pastato Bendrojo naudojimo objektais</w:t>
      </w:r>
    </w:p>
    <w:p w14:paraId="7D901E8E" w14:textId="77777777" w:rsidR="00C6692E" w:rsidRPr="00B37D97" w:rsidRDefault="00C6692E" w:rsidP="0012493A">
      <w:pPr>
        <w:pStyle w:val="CentrBold"/>
        <w:jc w:val="both"/>
        <w:rPr>
          <w:rFonts w:ascii="Arial" w:hAnsi="Arial" w:cs="Arial"/>
          <w:caps w:val="0"/>
          <w:sz w:val="22"/>
          <w:szCs w:val="22"/>
          <w:lang w:val="lt-LT"/>
        </w:rPr>
      </w:pPr>
    </w:p>
    <w:p w14:paraId="276B1474" w14:textId="73D25834" w:rsidR="007D6791" w:rsidRPr="00B37D97" w:rsidRDefault="007D6791" w:rsidP="0012493A">
      <w:pPr>
        <w:pStyle w:val="CentrBold"/>
        <w:numPr>
          <w:ilvl w:val="0"/>
          <w:numId w:val="2"/>
        </w:numPr>
        <w:jc w:val="both"/>
        <w:rPr>
          <w:rFonts w:ascii="Arial" w:hAnsi="Arial" w:cs="Arial"/>
          <w:b w:val="0"/>
          <w:bCs/>
          <w:caps w:val="0"/>
          <w:sz w:val="22"/>
          <w:szCs w:val="22"/>
          <w:lang w:val="lt-LT"/>
        </w:rPr>
      </w:pPr>
      <w:r w:rsidRPr="00B37D97">
        <w:rPr>
          <w:rFonts w:ascii="Arial" w:hAnsi="Arial" w:cs="Arial"/>
          <w:b w:val="0"/>
          <w:bCs/>
          <w:caps w:val="0"/>
          <w:sz w:val="22"/>
          <w:szCs w:val="22"/>
          <w:lang w:val="lt-LT"/>
        </w:rPr>
        <w:t xml:space="preserve">Visi Pastato Bendrojo naudojimo objektai </w:t>
      </w:r>
      <w:r w:rsidR="00C6692E" w:rsidRPr="00B37D97">
        <w:rPr>
          <w:rFonts w:ascii="Arial" w:hAnsi="Arial" w:cs="Arial"/>
          <w:b w:val="0"/>
          <w:bCs/>
          <w:caps w:val="0"/>
          <w:sz w:val="22"/>
          <w:szCs w:val="22"/>
          <w:lang w:val="lt-LT"/>
        </w:rPr>
        <w:t>Patalpų Savininkams priklauso bendrosios dalinės nuosavybės teise. Kiekvienam Savininkui priklausanti bendrosios dalinės nuosavybės dalis yra ly</w:t>
      </w:r>
      <w:r w:rsidR="006F7A4C">
        <w:rPr>
          <w:rFonts w:ascii="Arial" w:hAnsi="Arial" w:cs="Arial"/>
          <w:b w:val="0"/>
          <w:bCs/>
          <w:caps w:val="0"/>
          <w:sz w:val="22"/>
          <w:szCs w:val="22"/>
          <w:lang w:val="lt-LT"/>
        </w:rPr>
        <w:t>gi</w:t>
      </w:r>
      <w:r w:rsidR="00C6692E" w:rsidRPr="00B37D97">
        <w:rPr>
          <w:rFonts w:ascii="Arial" w:hAnsi="Arial" w:cs="Arial"/>
          <w:b w:val="0"/>
          <w:bCs/>
          <w:caps w:val="0"/>
          <w:sz w:val="22"/>
          <w:szCs w:val="22"/>
          <w:lang w:val="lt-LT"/>
        </w:rPr>
        <w:t xml:space="preserve"> jam nuosavybės teise priklausančių </w:t>
      </w:r>
      <w:r w:rsidR="006F7A4C">
        <w:rPr>
          <w:rFonts w:ascii="Arial" w:hAnsi="Arial" w:cs="Arial"/>
          <w:b w:val="0"/>
          <w:bCs/>
          <w:caps w:val="0"/>
          <w:sz w:val="22"/>
          <w:szCs w:val="22"/>
          <w:lang w:val="lt-LT"/>
        </w:rPr>
        <w:t>P</w:t>
      </w:r>
      <w:r w:rsidR="00C6692E" w:rsidRPr="00B37D97">
        <w:rPr>
          <w:rFonts w:ascii="Arial" w:hAnsi="Arial" w:cs="Arial"/>
          <w:b w:val="0"/>
          <w:bCs/>
          <w:caps w:val="0"/>
          <w:sz w:val="22"/>
          <w:szCs w:val="22"/>
          <w:lang w:val="lt-LT"/>
        </w:rPr>
        <w:t xml:space="preserve">atalpų naudingojo ploto ir Pastato naudingojo ploto santykiui. </w:t>
      </w:r>
    </w:p>
    <w:p w14:paraId="50FA839A" w14:textId="3F2AE9D4" w:rsidR="00F907C3" w:rsidRPr="00B37D97" w:rsidRDefault="00F907C3" w:rsidP="0012493A">
      <w:pPr>
        <w:pStyle w:val="CentrBold"/>
        <w:numPr>
          <w:ilvl w:val="0"/>
          <w:numId w:val="2"/>
        </w:numPr>
        <w:jc w:val="both"/>
        <w:rPr>
          <w:rFonts w:ascii="Arial" w:hAnsi="Arial" w:cs="Arial"/>
          <w:b w:val="0"/>
          <w:bCs/>
          <w:caps w:val="0"/>
          <w:sz w:val="22"/>
          <w:szCs w:val="22"/>
          <w:lang w:val="lt-LT"/>
        </w:rPr>
      </w:pPr>
      <w:r w:rsidRPr="00B37D97">
        <w:rPr>
          <w:rFonts w:ascii="Arial" w:hAnsi="Arial" w:cs="Arial"/>
          <w:b w:val="0"/>
          <w:bCs/>
          <w:caps w:val="0"/>
          <w:sz w:val="22"/>
          <w:szCs w:val="22"/>
          <w:lang w:val="lt-LT"/>
        </w:rPr>
        <w:t xml:space="preserve">Pastato konstrukcijos, patalpos, inžinerinė įranga turi būti naudojama pagal jų tiesioginę paskirtį. Keisti </w:t>
      </w:r>
      <w:r w:rsidR="00074A01" w:rsidRPr="00B37D97">
        <w:rPr>
          <w:rFonts w:ascii="Arial" w:hAnsi="Arial" w:cs="Arial"/>
          <w:b w:val="0"/>
          <w:bCs/>
          <w:caps w:val="0"/>
          <w:sz w:val="22"/>
          <w:szCs w:val="22"/>
          <w:lang w:val="lt-LT"/>
        </w:rPr>
        <w:t xml:space="preserve">Pastato </w:t>
      </w:r>
      <w:r w:rsidRPr="00B37D97">
        <w:rPr>
          <w:rFonts w:ascii="Arial" w:hAnsi="Arial" w:cs="Arial"/>
          <w:b w:val="0"/>
          <w:bCs/>
          <w:caps w:val="0"/>
          <w:sz w:val="22"/>
          <w:szCs w:val="22"/>
          <w:lang w:val="lt-LT"/>
        </w:rPr>
        <w:t>paskirtį, pertvarkyti inžinerines sistemas ir įrenginius galima tik teisės aktų nustatyta tvarka.</w:t>
      </w:r>
    </w:p>
    <w:p w14:paraId="6498FC56" w14:textId="37136242" w:rsidR="00074A01" w:rsidRDefault="00074A01" w:rsidP="0012493A">
      <w:pPr>
        <w:pStyle w:val="CentrBold"/>
        <w:numPr>
          <w:ilvl w:val="0"/>
          <w:numId w:val="2"/>
        </w:numPr>
        <w:jc w:val="both"/>
        <w:rPr>
          <w:rFonts w:ascii="Arial" w:hAnsi="Arial" w:cs="Arial"/>
          <w:b w:val="0"/>
          <w:bCs/>
          <w:caps w:val="0"/>
          <w:sz w:val="22"/>
          <w:szCs w:val="22"/>
          <w:lang w:val="lt-LT"/>
        </w:rPr>
      </w:pPr>
      <w:r w:rsidRPr="00B37D97">
        <w:rPr>
          <w:rFonts w:ascii="Arial" w:hAnsi="Arial" w:cs="Arial"/>
          <w:b w:val="0"/>
          <w:bCs/>
          <w:caps w:val="0"/>
          <w:sz w:val="22"/>
          <w:szCs w:val="22"/>
          <w:lang w:val="lt-LT"/>
        </w:rPr>
        <w:t xml:space="preserve">Patalpų Savininkai ir nuomininkai, naudodamiesi </w:t>
      </w:r>
      <w:r w:rsidR="00E615C1" w:rsidRPr="00B37D97">
        <w:rPr>
          <w:rFonts w:ascii="Arial" w:hAnsi="Arial" w:cs="Arial"/>
          <w:b w:val="0"/>
          <w:bCs/>
          <w:caps w:val="0"/>
          <w:sz w:val="22"/>
          <w:szCs w:val="22"/>
          <w:lang w:val="lt-LT"/>
        </w:rPr>
        <w:t xml:space="preserve">Patalpomis, </w:t>
      </w:r>
      <w:r w:rsidRPr="00B37D97">
        <w:rPr>
          <w:rFonts w:ascii="Arial" w:hAnsi="Arial" w:cs="Arial"/>
          <w:b w:val="0"/>
          <w:bCs/>
          <w:caps w:val="0"/>
          <w:sz w:val="22"/>
          <w:szCs w:val="22"/>
          <w:lang w:val="lt-LT"/>
        </w:rPr>
        <w:t xml:space="preserve">Bendrojo naudojimo objektais, </w:t>
      </w:r>
      <w:r w:rsidR="00E615C1" w:rsidRPr="00B37D97">
        <w:rPr>
          <w:rFonts w:ascii="Arial" w:hAnsi="Arial" w:cs="Arial"/>
          <w:b w:val="0"/>
          <w:bCs/>
          <w:caps w:val="0"/>
          <w:sz w:val="22"/>
          <w:szCs w:val="22"/>
          <w:lang w:val="lt-LT"/>
        </w:rPr>
        <w:t xml:space="preserve">turi nepažeisti kitų Savininkų ir nuomininkų teisių ir teisėtų interesų. </w:t>
      </w:r>
    </w:p>
    <w:p w14:paraId="7DAD3CEA" w14:textId="77777777" w:rsidR="0063422E" w:rsidRPr="00B37D97" w:rsidRDefault="0063422E" w:rsidP="0063422E">
      <w:pPr>
        <w:pStyle w:val="CentrBold"/>
        <w:ind w:left="720"/>
        <w:jc w:val="both"/>
        <w:rPr>
          <w:rFonts w:ascii="Arial" w:hAnsi="Arial" w:cs="Arial"/>
          <w:b w:val="0"/>
          <w:bCs/>
          <w:caps w:val="0"/>
          <w:sz w:val="22"/>
          <w:szCs w:val="22"/>
          <w:lang w:val="lt-LT"/>
        </w:rPr>
      </w:pPr>
    </w:p>
    <w:p w14:paraId="6C7D181B" w14:textId="64DD8ADA" w:rsidR="006D3045" w:rsidRPr="00B37D97" w:rsidRDefault="006D3045" w:rsidP="0012493A">
      <w:pPr>
        <w:pStyle w:val="ListParagraph"/>
        <w:numPr>
          <w:ilvl w:val="0"/>
          <w:numId w:val="2"/>
        </w:numPr>
        <w:jc w:val="both"/>
        <w:rPr>
          <w:rFonts w:ascii="Arial" w:hAnsi="Arial" w:cs="Arial"/>
          <w:b/>
          <w:bCs/>
        </w:rPr>
      </w:pPr>
      <w:r w:rsidRPr="00B37D97">
        <w:rPr>
          <w:rFonts w:ascii="Arial" w:hAnsi="Arial" w:cs="Arial"/>
          <w:b/>
          <w:bCs/>
        </w:rPr>
        <w:t xml:space="preserve"> Bendrosios pareigos:</w:t>
      </w:r>
    </w:p>
    <w:p w14:paraId="16457687" w14:textId="77777777" w:rsidR="006D3045" w:rsidRPr="00B37D97" w:rsidRDefault="006D3045" w:rsidP="0012493A">
      <w:pPr>
        <w:pStyle w:val="ListParagraph"/>
        <w:numPr>
          <w:ilvl w:val="1"/>
          <w:numId w:val="2"/>
        </w:numPr>
        <w:jc w:val="both"/>
        <w:rPr>
          <w:rFonts w:ascii="Arial" w:hAnsi="Arial" w:cs="Arial"/>
        </w:rPr>
      </w:pPr>
      <w:r w:rsidRPr="00B37D97">
        <w:rPr>
          <w:rFonts w:ascii="Arial" w:hAnsi="Arial" w:cs="Arial"/>
        </w:rPr>
        <w:t>tausoti savo ir Bendrojo naudojimo patalpas bei inžinerinę įrangą, tinkamai ją naudoti;</w:t>
      </w:r>
    </w:p>
    <w:p w14:paraId="58104F49" w14:textId="38E35CD6" w:rsidR="006D3045" w:rsidRPr="00B37D97" w:rsidRDefault="006D3045" w:rsidP="0012493A">
      <w:pPr>
        <w:pStyle w:val="ListParagraph"/>
        <w:numPr>
          <w:ilvl w:val="1"/>
          <w:numId w:val="2"/>
        </w:numPr>
        <w:jc w:val="both"/>
        <w:rPr>
          <w:rFonts w:ascii="Arial" w:hAnsi="Arial" w:cs="Arial"/>
        </w:rPr>
      </w:pPr>
      <w:r w:rsidRPr="00B37D97">
        <w:rPr>
          <w:rFonts w:ascii="Arial" w:hAnsi="Arial" w:cs="Arial"/>
        </w:rPr>
        <w:lastRenderedPageBreak/>
        <w:t xml:space="preserve">taupiai vartoti vandenį, šilumos ir elektros ir energiją </w:t>
      </w:r>
      <w:r w:rsidR="009D6F2E">
        <w:rPr>
          <w:rFonts w:ascii="Arial" w:hAnsi="Arial" w:cs="Arial"/>
        </w:rPr>
        <w:t>Pastato</w:t>
      </w:r>
      <w:r w:rsidRPr="00B37D97">
        <w:rPr>
          <w:rFonts w:ascii="Arial" w:hAnsi="Arial" w:cs="Arial"/>
        </w:rPr>
        <w:t xml:space="preserve"> bendrosioms reikmėms;</w:t>
      </w:r>
    </w:p>
    <w:p w14:paraId="2638D534" w14:textId="20D2813A" w:rsidR="00B37D97" w:rsidRPr="00B37D97" w:rsidRDefault="006D3045" w:rsidP="0012493A">
      <w:pPr>
        <w:pStyle w:val="ListParagraph"/>
        <w:numPr>
          <w:ilvl w:val="1"/>
          <w:numId w:val="2"/>
        </w:numPr>
        <w:jc w:val="both"/>
        <w:rPr>
          <w:rFonts w:ascii="Arial" w:hAnsi="Arial" w:cs="Arial"/>
        </w:rPr>
      </w:pPr>
      <w:r w:rsidRPr="00B37D97">
        <w:rPr>
          <w:rFonts w:ascii="Arial" w:hAnsi="Arial" w:cs="Arial"/>
        </w:rPr>
        <w:t>apmokėti Pastato</w:t>
      </w:r>
      <w:r w:rsidR="00B37D97" w:rsidRPr="00B37D97">
        <w:rPr>
          <w:rFonts w:ascii="Arial" w:hAnsi="Arial" w:cs="Arial"/>
        </w:rPr>
        <w:t xml:space="preserve"> Bendrojo</w:t>
      </w:r>
      <w:r w:rsidRPr="00B37D97">
        <w:rPr>
          <w:rFonts w:ascii="Arial" w:hAnsi="Arial" w:cs="Arial"/>
        </w:rPr>
        <w:t xml:space="preserve"> naudojimo objektų išlaikymo ir išsaugojimo išlaidas</w:t>
      </w:r>
      <w:r w:rsidR="007671F1">
        <w:rPr>
          <w:rFonts w:ascii="Arial" w:hAnsi="Arial" w:cs="Arial"/>
        </w:rPr>
        <w:t>. Bendrija turi teisę perduoti skolų išieškojimą ikiteismine ir teismine tvarka ir/arba apriboti komunalinių resursų teikimą Savininko p</w:t>
      </w:r>
      <w:r w:rsidR="009076AF">
        <w:rPr>
          <w:rFonts w:ascii="Arial" w:hAnsi="Arial" w:cs="Arial"/>
        </w:rPr>
        <w:t>atalpoms, iki kol skola nebus apmokėta</w:t>
      </w:r>
      <w:r w:rsidR="00936CEE">
        <w:rPr>
          <w:rFonts w:ascii="Arial" w:hAnsi="Arial" w:cs="Arial"/>
        </w:rPr>
        <w:t xml:space="preserve">. Bendriją skolą išieškojimui perduoda jei Savininkas, ilgiau nei vieną mėnesį neapmoka Bendrojo naudojimo objektų išlaikymo ir išsaugojimo išlaidų bei paragintas Bendrijos, </w:t>
      </w:r>
      <w:r w:rsidR="008C3F61">
        <w:rPr>
          <w:rFonts w:ascii="Arial" w:hAnsi="Arial" w:cs="Arial"/>
        </w:rPr>
        <w:t>skolos nepadengia per 15 dienų</w:t>
      </w:r>
      <w:r w:rsidRPr="00B37D97">
        <w:rPr>
          <w:rFonts w:ascii="Arial" w:hAnsi="Arial" w:cs="Arial"/>
        </w:rPr>
        <w:t>;</w:t>
      </w:r>
    </w:p>
    <w:p w14:paraId="16357CEB" w14:textId="77777777" w:rsidR="00B37D97" w:rsidRPr="00B37D97" w:rsidRDefault="006D3045" w:rsidP="0012493A">
      <w:pPr>
        <w:pStyle w:val="ListParagraph"/>
        <w:numPr>
          <w:ilvl w:val="1"/>
          <w:numId w:val="2"/>
        </w:numPr>
        <w:jc w:val="both"/>
        <w:rPr>
          <w:rFonts w:ascii="Arial" w:hAnsi="Arial" w:cs="Arial"/>
        </w:rPr>
      </w:pPr>
      <w:r w:rsidRPr="00B37D97">
        <w:rPr>
          <w:rFonts w:ascii="Arial" w:hAnsi="Arial" w:cs="Arial"/>
        </w:rPr>
        <w:t xml:space="preserve">apmokėti </w:t>
      </w:r>
      <w:r w:rsidR="00B37D97" w:rsidRPr="00B37D97">
        <w:rPr>
          <w:rFonts w:ascii="Arial" w:hAnsi="Arial" w:cs="Arial"/>
        </w:rPr>
        <w:t>P</w:t>
      </w:r>
      <w:r w:rsidRPr="00B37D97">
        <w:rPr>
          <w:rFonts w:ascii="Arial" w:hAnsi="Arial" w:cs="Arial"/>
        </w:rPr>
        <w:t>atalpų išlaikymo ir išsaugojimo išlaidas, tinkamai ir sąžiningai vykdyti</w:t>
      </w:r>
      <w:r w:rsidR="00B37D97" w:rsidRPr="00B37D97">
        <w:rPr>
          <w:rFonts w:ascii="Arial" w:hAnsi="Arial" w:cs="Arial"/>
        </w:rPr>
        <w:t xml:space="preserve"> </w:t>
      </w:r>
      <w:r w:rsidRPr="00B37D97">
        <w:rPr>
          <w:rFonts w:ascii="Arial" w:hAnsi="Arial" w:cs="Arial"/>
        </w:rPr>
        <w:t>asmeninius sutartinius įsipareigojimus kaip tai yra nustatyta Lietuvos Respublikos</w:t>
      </w:r>
      <w:r w:rsidR="00B37D97" w:rsidRPr="00B37D97">
        <w:rPr>
          <w:rFonts w:ascii="Arial" w:hAnsi="Arial" w:cs="Arial"/>
        </w:rPr>
        <w:t xml:space="preserve"> </w:t>
      </w:r>
      <w:r w:rsidRPr="00B37D97">
        <w:rPr>
          <w:rFonts w:ascii="Arial" w:hAnsi="Arial" w:cs="Arial"/>
        </w:rPr>
        <w:t>teisės aktuose</w:t>
      </w:r>
      <w:r w:rsidR="00B37D97" w:rsidRPr="00B37D97">
        <w:rPr>
          <w:rFonts w:ascii="Arial" w:hAnsi="Arial" w:cs="Arial"/>
        </w:rPr>
        <w:t xml:space="preserve">; </w:t>
      </w:r>
    </w:p>
    <w:p w14:paraId="52EEAD44" w14:textId="77777777" w:rsidR="00B37D97" w:rsidRDefault="006D3045" w:rsidP="0012493A">
      <w:pPr>
        <w:pStyle w:val="ListParagraph"/>
        <w:numPr>
          <w:ilvl w:val="1"/>
          <w:numId w:val="2"/>
        </w:numPr>
        <w:jc w:val="both"/>
        <w:rPr>
          <w:rFonts w:ascii="Arial" w:hAnsi="Arial" w:cs="Arial"/>
        </w:rPr>
      </w:pPr>
      <w:r w:rsidRPr="00B37D97">
        <w:rPr>
          <w:rFonts w:ascii="Arial" w:hAnsi="Arial" w:cs="Arial"/>
        </w:rPr>
        <w:t xml:space="preserve">pastebėjus </w:t>
      </w:r>
      <w:r w:rsidR="00B37D97" w:rsidRPr="00B37D97">
        <w:rPr>
          <w:rFonts w:ascii="Arial" w:hAnsi="Arial" w:cs="Arial"/>
        </w:rPr>
        <w:t>B</w:t>
      </w:r>
      <w:r w:rsidRPr="00B37D97">
        <w:rPr>
          <w:rFonts w:ascii="Arial" w:hAnsi="Arial" w:cs="Arial"/>
        </w:rPr>
        <w:t xml:space="preserve">endrojo naudojimo </w:t>
      </w:r>
      <w:r w:rsidR="00B37D97" w:rsidRPr="00B37D97">
        <w:rPr>
          <w:rFonts w:ascii="Arial" w:hAnsi="Arial" w:cs="Arial"/>
        </w:rPr>
        <w:t>objektų</w:t>
      </w:r>
      <w:r w:rsidRPr="00B37D97">
        <w:rPr>
          <w:rFonts w:ascii="Arial" w:hAnsi="Arial" w:cs="Arial"/>
        </w:rPr>
        <w:t xml:space="preserve"> </w:t>
      </w:r>
      <w:r w:rsidR="00B37D97" w:rsidRPr="00B37D97">
        <w:rPr>
          <w:rFonts w:ascii="Arial" w:hAnsi="Arial" w:cs="Arial"/>
        </w:rPr>
        <w:t xml:space="preserve">ir juose </w:t>
      </w:r>
      <w:r w:rsidRPr="00B37D97">
        <w:rPr>
          <w:rFonts w:ascii="Arial" w:hAnsi="Arial" w:cs="Arial"/>
        </w:rPr>
        <w:t>esančių sistemų ir/ar prietaisų gedimus,</w:t>
      </w:r>
      <w:r w:rsidR="00B37D97" w:rsidRPr="00B37D97">
        <w:rPr>
          <w:rFonts w:ascii="Arial" w:hAnsi="Arial" w:cs="Arial"/>
        </w:rPr>
        <w:t xml:space="preserve"> P</w:t>
      </w:r>
      <w:r w:rsidRPr="00B37D97">
        <w:rPr>
          <w:rFonts w:ascii="Arial" w:hAnsi="Arial" w:cs="Arial"/>
        </w:rPr>
        <w:t>astatui ar gyventojų saugumui pavojų keliančius požymius, kuo skubiau</w:t>
      </w:r>
      <w:r w:rsidR="00B37D97" w:rsidRPr="00B37D97">
        <w:rPr>
          <w:rFonts w:ascii="Arial" w:hAnsi="Arial" w:cs="Arial"/>
        </w:rPr>
        <w:t xml:space="preserve"> </w:t>
      </w:r>
      <w:r w:rsidRPr="00B37D97">
        <w:rPr>
          <w:rFonts w:ascii="Arial" w:hAnsi="Arial" w:cs="Arial"/>
        </w:rPr>
        <w:t>informuoti Bendrijos pirmininką ar įgaliotinius ir atitinkamas specialiąsias ir/ar</w:t>
      </w:r>
      <w:r w:rsidR="00B37D97" w:rsidRPr="00B37D97">
        <w:rPr>
          <w:rFonts w:ascii="Arial" w:hAnsi="Arial" w:cs="Arial"/>
        </w:rPr>
        <w:t xml:space="preserve"> </w:t>
      </w:r>
      <w:r w:rsidRPr="00B37D97">
        <w:rPr>
          <w:rFonts w:ascii="Arial" w:hAnsi="Arial" w:cs="Arial"/>
        </w:rPr>
        <w:t>avarines tarnybas;</w:t>
      </w:r>
    </w:p>
    <w:p w14:paraId="42561909" w14:textId="77777777" w:rsidR="002021AD" w:rsidRDefault="006D3045" w:rsidP="0012493A">
      <w:pPr>
        <w:pStyle w:val="ListParagraph"/>
        <w:numPr>
          <w:ilvl w:val="1"/>
          <w:numId w:val="2"/>
        </w:numPr>
        <w:jc w:val="both"/>
        <w:rPr>
          <w:rFonts w:ascii="Arial" w:hAnsi="Arial" w:cs="Arial"/>
        </w:rPr>
      </w:pPr>
      <w:r w:rsidRPr="00B37D97">
        <w:rPr>
          <w:rFonts w:ascii="Arial" w:hAnsi="Arial" w:cs="Arial"/>
        </w:rPr>
        <w:t>inžinerinės įrangos avarijų atvejais leisti avarinių tarnybų darbuotojams,</w:t>
      </w:r>
      <w:r w:rsidR="00B37D97">
        <w:rPr>
          <w:rFonts w:ascii="Arial" w:hAnsi="Arial" w:cs="Arial"/>
        </w:rPr>
        <w:t xml:space="preserve"> </w:t>
      </w:r>
      <w:r w:rsidRPr="00B37D97">
        <w:rPr>
          <w:rFonts w:ascii="Arial" w:hAnsi="Arial" w:cs="Arial"/>
        </w:rPr>
        <w:t xml:space="preserve">pateikusiems tarnybinius pažymėjimus, bet kuriuo paros metu patekti </w:t>
      </w:r>
      <w:r w:rsidRPr="002021AD">
        <w:rPr>
          <w:rFonts w:ascii="Arial" w:hAnsi="Arial" w:cs="Arial"/>
        </w:rPr>
        <w:t xml:space="preserve"> </w:t>
      </w:r>
      <w:r w:rsidR="002021AD">
        <w:rPr>
          <w:rFonts w:ascii="Arial" w:hAnsi="Arial" w:cs="Arial"/>
        </w:rPr>
        <w:t>P</w:t>
      </w:r>
      <w:r w:rsidRPr="002021AD">
        <w:rPr>
          <w:rFonts w:ascii="Arial" w:hAnsi="Arial" w:cs="Arial"/>
        </w:rPr>
        <w:t>atalpas avarijai likviduoti, o nuo 7 val. iki 20 val. ir Bendrijos pirmininkui,</w:t>
      </w:r>
      <w:r w:rsidR="002021AD">
        <w:rPr>
          <w:rFonts w:ascii="Arial" w:hAnsi="Arial" w:cs="Arial"/>
        </w:rPr>
        <w:t xml:space="preserve"> </w:t>
      </w:r>
      <w:r w:rsidRPr="002021AD">
        <w:rPr>
          <w:rFonts w:ascii="Arial" w:hAnsi="Arial" w:cs="Arial"/>
        </w:rPr>
        <w:t>jo nesant įgaliotiniams, vandens, šiluminės ir</w:t>
      </w:r>
      <w:r w:rsidR="002021AD">
        <w:rPr>
          <w:rFonts w:ascii="Arial" w:hAnsi="Arial" w:cs="Arial"/>
        </w:rPr>
        <w:t xml:space="preserve"> </w:t>
      </w:r>
      <w:r w:rsidRPr="002021AD">
        <w:rPr>
          <w:rFonts w:ascii="Arial" w:hAnsi="Arial" w:cs="Arial"/>
        </w:rPr>
        <w:t>elektros energijos tiekimo įmonių darbuotojams, pateikusiems tarnybinius</w:t>
      </w:r>
      <w:r w:rsidR="002021AD">
        <w:rPr>
          <w:rFonts w:ascii="Arial" w:hAnsi="Arial" w:cs="Arial"/>
        </w:rPr>
        <w:t xml:space="preserve"> </w:t>
      </w:r>
      <w:r w:rsidRPr="002021AD">
        <w:rPr>
          <w:rFonts w:ascii="Arial" w:hAnsi="Arial" w:cs="Arial"/>
        </w:rPr>
        <w:t>pažymėjimus;</w:t>
      </w:r>
    </w:p>
    <w:p w14:paraId="6BB870C1" w14:textId="77777777" w:rsidR="0063422E" w:rsidRDefault="006D3045" w:rsidP="0063422E">
      <w:pPr>
        <w:pStyle w:val="ListParagraph"/>
        <w:numPr>
          <w:ilvl w:val="1"/>
          <w:numId w:val="2"/>
        </w:numPr>
        <w:jc w:val="both"/>
        <w:rPr>
          <w:rFonts w:ascii="Arial" w:hAnsi="Arial" w:cs="Arial"/>
        </w:rPr>
      </w:pPr>
      <w:r w:rsidRPr="002021AD">
        <w:rPr>
          <w:rFonts w:ascii="Arial" w:hAnsi="Arial" w:cs="Arial"/>
        </w:rPr>
        <w:t xml:space="preserve">leisti </w:t>
      </w:r>
      <w:r w:rsidR="002021AD">
        <w:rPr>
          <w:rFonts w:ascii="Arial" w:hAnsi="Arial" w:cs="Arial"/>
        </w:rPr>
        <w:t xml:space="preserve">Patalpose </w:t>
      </w:r>
      <w:r w:rsidRPr="002021AD">
        <w:rPr>
          <w:rFonts w:ascii="Arial" w:hAnsi="Arial" w:cs="Arial"/>
        </w:rPr>
        <w:t xml:space="preserve">iš anksto patogiu, su </w:t>
      </w:r>
      <w:r w:rsidR="002021AD">
        <w:rPr>
          <w:rFonts w:ascii="Arial" w:hAnsi="Arial" w:cs="Arial"/>
        </w:rPr>
        <w:t>S</w:t>
      </w:r>
      <w:r w:rsidRPr="002021AD">
        <w:rPr>
          <w:rFonts w:ascii="Arial" w:hAnsi="Arial" w:cs="Arial"/>
        </w:rPr>
        <w:t>avininku ar nuomininku</w:t>
      </w:r>
      <w:r w:rsidR="002021AD">
        <w:rPr>
          <w:rFonts w:ascii="Arial" w:hAnsi="Arial" w:cs="Arial"/>
        </w:rPr>
        <w:t xml:space="preserve"> </w:t>
      </w:r>
      <w:r w:rsidRPr="002021AD">
        <w:rPr>
          <w:rFonts w:ascii="Arial" w:hAnsi="Arial" w:cs="Arial"/>
        </w:rPr>
        <w:t>suderintu, laiku atlikti inžinerinės įrangos apžiūrą bei patikrinti individualios</w:t>
      </w:r>
      <w:r w:rsidR="002021AD">
        <w:rPr>
          <w:rFonts w:ascii="Arial" w:hAnsi="Arial" w:cs="Arial"/>
        </w:rPr>
        <w:t xml:space="preserve"> </w:t>
      </w:r>
      <w:r w:rsidRPr="002021AD">
        <w:rPr>
          <w:rFonts w:ascii="Arial" w:hAnsi="Arial" w:cs="Arial"/>
        </w:rPr>
        <w:t xml:space="preserve">apskaitos prietaisų rodmenis (jei tokie prietaisai yra įrengti </w:t>
      </w:r>
      <w:r w:rsidR="00207133">
        <w:rPr>
          <w:rFonts w:ascii="Arial" w:hAnsi="Arial" w:cs="Arial"/>
        </w:rPr>
        <w:t>P</w:t>
      </w:r>
      <w:r w:rsidRPr="002021AD">
        <w:rPr>
          <w:rFonts w:ascii="Arial" w:hAnsi="Arial" w:cs="Arial"/>
        </w:rPr>
        <w:t>atalpose);</w:t>
      </w:r>
      <w:r w:rsidR="002761F5" w:rsidRPr="002761F5">
        <w:rPr>
          <w:rFonts w:ascii="Arial" w:hAnsi="Arial" w:cs="Arial"/>
        </w:rPr>
        <w:t xml:space="preserve"> </w:t>
      </w:r>
    </w:p>
    <w:p w14:paraId="6EFD839D" w14:textId="607D9D4D" w:rsidR="002761F5" w:rsidRPr="0063422E" w:rsidRDefault="0063422E" w:rsidP="0063422E">
      <w:pPr>
        <w:pStyle w:val="ListParagraph"/>
        <w:numPr>
          <w:ilvl w:val="1"/>
          <w:numId w:val="2"/>
        </w:numPr>
        <w:jc w:val="both"/>
        <w:rPr>
          <w:rFonts w:ascii="Arial" w:hAnsi="Arial" w:cs="Arial"/>
        </w:rPr>
      </w:pPr>
      <w:r>
        <w:rPr>
          <w:rFonts w:ascii="Arial" w:hAnsi="Arial" w:cs="Arial"/>
        </w:rPr>
        <w:t>n</w:t>
      </w:r>
      <w:r w:rsidRPr="00C628EA">
        <w:rPr>
          <w:rFonts w:ascii="Arial" w:hAnsi="Arial" w:cs="Arial"/>
        </w:rPr>
        <w:t>egalima asmeninėms reikmėms naudoti elektros energijos, prietaisus pajungiant į</w:t>
      </w:r>
      <w:r>
        <w:rPr>
          <w:rFonts w:ascii="Arial" w:hAnsi="Arial" w:cs="Arial"/>
        </w:rPr>
        <w:t xml:space="preserve"> </w:t>
      </w:r>
      <w:r w:rsidRPr="00C628EA">
        <w:rPr>
          <w:rFonts w:ascii="Arial" w:hAnsi="Arial" w:cs="Arial"/>
        </w:rPr>
        <w:t>bendrojo naudojimo patalpų rozetes</w:t>
      </w:r>
      <w:r>
        <w:rPr>
          <w:rFonts w:ascii="Arial" w:hAnsi="Arial" w:cs="Arial"/>
        </w:rPr>
        <w:t>;</w:t>
      </w:r>
    </w:p>
    <w:p w14:paraId="08A01999" w14:textId="4BDFB0BE" w:rsidR="008A44B0" w:rsidRPr="002761F5" w:rsidRDefault="002761F5" w:rsidP="002761F5">
      <w:pPr>
        <w:pStyle w:val="ListParagraph"/>
        <w:numPr>
          <w:ilvl w:val="1"/>
          <w:numId w:val="2"/>
        </w:numPr>
        <w:jc w:val="both"/>
        <w:rPr>
          <w:rFonts w:ascii="Arial" w:hAnsi="Arial" w:cs="Arial"/>
        </w:rPr>
      </w:pPr>
      <w:r>
        <w:rPr>
          <w:rFonts w:ascii="Arial" w:hAnsi="Arial" w:cs="Arial"/>
        </w:rPr>
        <w:t>d</w:t>
      </w:r>
      <w:r w:rsidRPr="00EC4D39">
        <w:rPr>
          <w:rFonts w:ascii="Arial" w:hAnsi="Arial" w:cs="Arial"/>
        </w:rPr>
        <w:t>raudžiama panaikinti ar apsunkinti priėjimą prie techninių patalpų, energetinių</w:t>
      </w:r>
      <w:r>
        <w:rPr>
          <w:rFonts w:ascii="Arial" w:hAnsi="Arial" w:cs="Arial"/>
        </w:rPr>
        <w:t xml:space="preserve"> </w:t>
      </w:r>
      <w:r w:rsidRPr="00C628EA">
        <w:rPr>
          <w:rFonts w:ascii="Arial" w:hAnsi="Arial" w:cs="Arial"/>
        </w:rPr>
        <w:t>išteklių skaitiklių bei spintų</w:t>
      </w:r>
      <w:r>
        <w:rPr>
          <w:rFonts w:ascii="Arial" w:hAnsi="Arial" w:cs="Arial"/>
        </w:rPr>
        <w:t>;</w:t>
      </w:r>
    </w:p>
    <w:p w14:paraId="4BC34728" w14:textId="279B3179" w:rsidR="008A44B0" w:rsidRDefault="006D3045" w:rsidP="0012493A">
      <w:pPr>
        <w:pStyle w:val="ListParagraph"/>
        <w:numPr>
          <w:ilvl w:val="1"/>
          <w:numId w:val="2"/>
        </w:numPr>
        <w:jc w:val="both"/>
        <w:rPr>
          <w:rFonts w:ascii="Arial" w:hAnsi="Arial" w:cs="Arial"/>
        </w:rPr>
      </w:pPr>
      <w:r w:rsidRPr="008A44B0">
        <w:rPr>
          <w:rFonts w:ascii="Arial" w:hAnsi="Arial" w:cs="Arial"/>
        </w:rPr>
        <w:t>asmuo, pažeidęs</w:t>
      </w:r>
      <w:r w:rsidR="002761F5">
        <w:rPr>
          <w:rFonts w:ascii="Arial" w:hAnsi="Arial" w:cs="Arial"/>
        </w:rPr>
        <w:t xml:space="preserve"> </w:t>
      </w:r>
      <w:r w:rsidR="008A44B0">
        <w:rPr>
          <w:rFonts w:ascii="Arial" w:hAnsi="Arial" w:cs="Arial"/>
        </w:rPr>
        <w:t>T</w:t>
      </w:r>
      <w:r w:rsidRPr="008A44B0">
        <w:rPr>
          <w:rFonts w:ascii="Arial" w:hAnsi="Arial" w:cs="Arial"/>
        </w:rPr>
        <w:t>aisyklių nuostatas, privalo nedelsiant nutraukti</w:t>
      </w:r>
      <w:r w:rsidR="008A44B0">
        <w:rPr>
          <w:rFonts w:ascii="Arial" w:hAnsi="Arial" w:cs="Arial"/>
        </w:rPr>
        <w:t xml:space="preserve"> </w:t>
      </w:r>
      <w:r w:rsidRPr="008A44B0">
        <w:rPr>
          <w:rFonts w:ascii="Arial" w:hAnsi="Arial" w:cs="Arial"/>
        </w:rPr>
        <w:t>pažeidimą ir kiek įmanoma pašalinti kilusius neigiamus padarinius;</w:t>
      </w:r>
    </w:p>
    <w:p w14:paraId="0E8E3DF5" w14:textId="4E087919" w:rsidR="008511E3" w:rsidRDefault="006D3045" w:rsidP="0012493A">
      <w:pPr>
        <w:pStyle w:val="ListParagraph"/>
        <w:numPr>
          <w:ilvl w:val="1"/>
          <w:numId w:val="2"/>
        </w:numPr>
        <w:jc w:val="both"/>
        <w:rPr>
          <w:rFonts w:ascii="Arial" w:hAnsi="Arial" w:cs="Arial"/>
        </w:rPr>
      </w:pPr>
      <w:r w:rsidRPr="008A44B0">
        <w:rPr>
          <w:rFonts w:ascii="Arial" w:hAnsi="Arial" w:cs="Arial"/>
        </w:rPr>
        <w:t>asmuo, turintis</w:t>
      </w:r>
      <w:r w:rsidR="002761F5">
        <w:rPr>
          <w:rFonts w:ascii="Arial" w:hAnsi="Arial" w:cs="Arial"/>
        </w:rPr>
        <w:t xml:space="preserve"> </w:t>
      </w:r>
      <w:r w:rsidRPr="008A44B0">
        <w:rPr>
          <w:rFonts w:ascii="Arial" w:hAnsi="Arial" w:cs="Arial"/>
        </w:rPr>
        <w:t xml:space="preserve">duomenų, kad nesilaikoma šių </w:t>
      </w:r>
      <w:r w:rsidR="002761F5">
        <w:rPr>
          <w:rFonts w:ascii="Arial" w:hAnsi="Arial" w:cs="Arial"/>
        </w:rPr>
        <w:t>T</w:t>
      </w:r>
      <w:r w:rsidRPr="008A44B0">
        <w:rPr>
          <w:rFonts w:ascii="Arial" w:hAnsi="Arial" w:cs="Arial"/>
        </w:rPr>
        <w:t>aisyklių įpareigojančių ar</w:t>
      </w:r>
      <w:r w:rsidR="008A44B0">
        <w:rPr>
          <w:rFonts w:ascii="Arial" w:hAnsi="Arial" w:cs="Arial"/>
        </w:rPr>
        <w:t xml:space="preserve"> </w:t>
      </w:r>
      <w:r w:rsidRPr="008A44B0">
        <w:rPr>
          <w:rFonts w:ascii="Arial" w:hAnsi="Arial" w:cs="Arial"/>
        </w:rPr>
        <w:t xml:space="preserve">draudžiančių nuostatų, nedelsiant privalo informuoti kompetentingas </w:t>
      </w:r>
      <w:r w:rsidRPr="008B0587">
        <w:rPr>
          <w:rFonts w:ascii="Arial" w:hAnsi="Arial" w:cs="Arial"/>
        </w:rPr>
        <w:t>institucijas,</w:t>
      </w:r>
      <w:r w:rsidR="008A44B0" w:rsidRPr="008B0587">
        <w:rPr>
          <w:rFonts w:ascii="Arial" w:hAnsi="Arial" w:cs="Arial"/>
        </w:rPr>
        <w:t xml:space="preserve"> </w:t>
      </w:r>
      <w:r w:rsidRPr="008B0587">
        <w:rPr>
          <w:rFonts w:ascii="Arial" w:hAnsi="Arial" w:cs="Arial"/>
        </w:rPr>
        <w:t>Bendriją;</w:t>
      </w:r>
      <w:r w:rsidR="008511E3" w:rsidRPr="008511E3">
        <w:rPr>
          <w:rFonts w:ascii="Arial" w:hAnsi="Arial" w:cs="Arial"/>
        </w:rPr>
        <w:t xml:space="preserve"> </w:t>
      </w:r>
    </w:p>
    <w:p w14:paraId="361AA407" w14:textId="77777777" w:rsidR="0063422E" w:rsidRDefault="0063422E" w:rsidP="0063422E">
      <w:pPr>
        <w:pStyle w:val="ListParagraph"/>
        <w:ind w:left="1440"/>
        <w:jc w:val="both"/>
        <w:rPr>
          <w:rFonts w:ascii="Arial" w:hAnsi="Arial" w:cs="Arial"/>
        </w:rPr>
      </w:pPr>
    </w:p>
    <w:p w14:paraId="3A31FF3F" w14:textId="0CB0D28A" w:rsidR="008B0587" w:rsidRPr="00C51DBA" w:rsidRDefault="008B0587" w:rsidP="0012493A">
      <w:pPr>
        <w:pStyle w:val="ListParagraph"/>
        <w:numPr>
          <w:ilvl w:val="0"/>
          <w:numId w:val="2"/>
        </w:numPr>
        <w:jc w:val="both"/>
        <w:rPr>
          <w:rFonts w:ascii="Arial" w:hAnsi="Arial" w:cs="Arial"/>
          <w:b/>
          <w:bCs/>
        </w:rPr>
      </w:pPr>
      <w:r w:rsidRPr="00C51DBA">
        <w:rPr>
          <w:rFonts w:ascii="Arial" w:hAnsi="Arial" w:cs="Arial"/>
          <w:b/>
          <w:bCs/>
        </w:rPr>
        <w:t xml:space="preserve">Pareigos susijusios su Bendrojo naudojimo </w:t>
      </w:r>
      <w:r w:rsidR="00835DF5" w:rsidRPr="00C51DBA">
        <w:rPr>
          <w:rFonts w:ascii="Arial" w:hAnsi="Arial" w:cs="Arial"/>
          <w:b/>
          <w:bCs/>
        </w:rPr>
        <w:t xml:space="preserve">objektų </w:t>
      </w:r>
      <w:r w:rsidRPr="00C51DBA">
        <w:rPr>
          <w:rFonts w:ascii="Arial" w:hAnsi="Arial" w:cs="Arial"/>
          <w:b/>
          <w:bCs/>
        </w:rPr>
        <w:t xml:space="preserve">priežiūra: </w:t>
      </w:r>
    </w:p>
    <w:p w14:paraId="1624A643" w14:textId="328282E2" w:rsidR="001A56D1" w:rsidRPr="00C51DBA" w:rsidRDefault="007964C4" w:rsidP="00C51DBA">
      <w:pPr>
        <w:pStyle w:val="ListParagraph"/>
        <w:numPr>
          <w:ilvl w:val="1"/>
          <w:numId w:val="2"/>
        </w:numPr>
        <w:jc w:val="both"/>
        <w:rPr>
          <w:rFonts w:ascii="Arial" w:hAnsi="Arial" w:cs="Arial"/>
        </w:rPr>
      </w:pPr>
      <w:r w:rsidRPr="00C51DBA">
        <w:rPr>
          <w:rFonts w:ascii="Arial" w:hAnsi="Arial" w:cs="Arial"/>
        </w:rPr>
        <w:t>Pastato Bendrojo naudojimo objektų priežiūrą ir tvarkymą organizuoja Bendrija</w:t>
      </w:r>
      <w:r w:rsidR="009B285D" w:rsidRPr="00C51DBA">
        <w:rPr>
          <w:rFonts w:ascii="Arial" w:hAnsi="Arial" w:cs="Arial"/>
        </w:rPr>
        <w:t xml:space="preserve">. Bendrojo naudojimo objektų priežiūros, administravimo, nuolatinės priežiūros ir remonto išlaidas apmoka </w:t>
      </w:r>
      <w:r w:rsidR="006C1689" w:rsidRPr="00C51DBA">
        <w:rPr>
          <w:rFonts w:ascii="Arial" w:hAnsi="Arial" w:cs="Arial"/>
        </w:rPr>
        <w:t>P</w:t>
      </w:r>
      <w:r w:rsidR="009B285D" w:rsidRPr="00C51DBA">
        <w:rPr>
          <w:rFonts w:ascii="Arial" w:hAnsi="Arial" w:cs="Arial"/>
        </w:rPr>
        <w:t xml:space="preserve">atalpų </w:t>
      </w:r>
      <w:r w:rsidR="006C1689" w:rsidRPr="00C51DBA">
        <w:rPr>
          <w:rFonts w:ascii="Arial" w:hAnsi="Arial" w:cs="Arial"/>
        </w:rPr>
        <w:t>S</w:t>
      </w:r>
      <w:r w:rsidR="009B285D" w:rsidRPr="00C51DBA">
        <w:rPr>
          <w:rFonts w:ascii="Arial" w:hAnsi="Arial" w:cs="Arial"/>
        </w:rPr>
        <w:t xml:space="preserve">avininkai, proporcingai jiems tenkančiai bendrosios nuosavybės daliais, </w:t>
      </w:r>
    </w:p>
    <w:p w14:paraId="0AC0C9C4" w14:textId="1720FB8D" w:rsidR="00F86D9F" w:rsidRDefault="00F86D9F" w:rsidP="0012493A">
      <w:pPr>
        <w:pStyle w:val="ListParagraph"/>
        <w:numPr>
          <w:ilvl w:val="1"/>
          <w:numId w:val="2"/>
        </w:numPr>
        <w:jc w:val="both"/>
        <w:rPr>
          <w:rFonts w:ascii="Arial" w:hAnsi="Arial" w:cs="Arial"/>
        </w:rPr>
      </w:pPr>
      <w:r w:rsidRPr="00C51DBA">
        <w:rPr>
          <w:rFonts w:ascii="Arial" w:hAnsi="Arial" w:cs="Arial"/>
        </w:rPr>
        <w:t>Savininkai ir nuomininkai Patalpų bei jose esančios inžinerinės įrangos</w:t>
      </w:r>
      <w:r w:rsidR="007F183A" w:rsidRPr="00C51DBA">
        <w:rPr>
          <w:rFonts w:ascii="Arial" w:hAnsi="Arial" w:cs="Arial"/>
        </w:rPr>
        <w:t>, išskyrus Bendrojo naudojimo objektų inžinerinę įrangą, priežiūrą ir remontą organizuoja patys</w:t>
      </w:r>
      <w:r w:rsidR="007F183A" w:rsidRPr="007F183A">
        <w:rPr>
          <w:rFonts w:ascii="Arial" w:hAnsi="Arial" w:cs="Arial"/>
        </w:rPr>
        <w:t xml:space="preserve"> savo lėšomis. </w:t>
      </w:r>
      <w:r w:rsidR="007F183A">
        <w:rPr>
          <w:rFonts w:ascii="Arial" w:hAnsi="Arial" w:cs="Arial"/>
        </w:rPr>
        <w:t xml:space="preserve">Visus šalto ir karšto vandens, šilumos ir elektros energijos, komercinės apskaitos prietaisus, taip pat ir </w:t>
      </w:r>
      <w:r w:rsidR="00B448AC">
        <w:rPr>
          <w:rFonts w:ascii="Arial" w:hAnsi="Arial" w:cs="Arial"/>
        </w:rPr>
        <w:t xml:space="preserve">Pastato bendrosioms reikmėms (valymui laistymui, bendrojo naudojimo patalpų ir teritorijos apšvietimui) sunaudojamo vandens ir/ar elektros apskaitos prietaisus įrengia ir prižiūri </w:t>
      </w:r>
      <w:r w:rsidR="00B62824">
        <w:rPr>
          <w:rFonts w:ascii="Arial" w:hAnsi="Arial" w:cs="Arial"/>
        </w:rPr>
        <w:t>vandens, šilumos ir elektros energijos tiekėjai</w:t>
      </w:r>
      <w:r w:rsidR="004E75AD">
        <w:rPr>
          <w:rFonts w:ascii="Arial" w:hAnsi="Arial" w:cs="Arial"/>
        </w:rPr>
        <w:t xml:space="preserve"> (jei taip numatyta projekte)</w:t>
      </w:r>
      <w:r w:rsidR="00B62824">
        <w:rPr>
          <w:rFonts w:ascii="Arial" w:hAnsi="Arial" w:cs="Arial"/>
        </w:rPr>
        <w:t xml:space="preserve">. </w:t>
      </w:r>
    </w:p>
    <w:p w14:paraId="06FEDB82" w14:textId="77777777" w:rsidR="000477BC" w:rsidRPr="0012493A" w:rsidRDefault="000477BC" w:rsidP="000477BC">
      <w:pPr>
        <w:pStyle w:val="ListParagraph"/>
        <w:ind w:left="1440"/>
        <w:jc w:val="both"/>
        <w:rPr>
          <w:rFonts w:ascii="Arial" w:hAnsi="Arial" w:cs="Arial"/>
        </w:rPr>
      </w:pPr>
    </w:p>
    <w:p w14:paraId="72A66A89" w14:textId="7A37C664" w:rsidR="0070385D" w:rsidRPr="0070385D" w:rsidRDefault="0070385D" w:rsidP="0012493A">
      <w:pPr>
        <w:pStyle w:val="ListParagraph"/>
        <w:numPr>
          <w:ilvl w:val="0"/>
          <w:numId w:val="2"/>
        </w:numPr>
        <w:jc w:val="both"/>
        <w:rPr>
          <w:rFonts w:ascii="Arial" w:hAnsi="Arial" w:cs="Arial"/>
          <w:b/>
          <w:bCs/>
        </w:rPr>
      </w:pPr>
      <w:r w:rsidRPr="0070385D">
        <w:rPr>
          <w:rFonts w:ascii="Arial" w:hAnsi="Arial" w:cs="Arial"/>
          <w:b/>
          <w:bCs/>
        </w:rPr>
        <w:t xml:space="preserve">Reikalavimai atliekant apdailos ir remonto darbus: </w:t>
      </w:r>
    </w:p>
    <w:p w14:paraId="7551F6DD" w14:textId="110682F1" w:rsidR="0070385D" w:rsidRPr="008F7ED0" w:rsidRDefault="0070385D" w:rsidP="0012493A">
      <w:pPr>
        <w:pStyle w:val="ListParagraph"/>
        <w:numPr>
          <w:ilvl w:val="1"/>
          <w:numId w:val="2"/>
        </w:numPr>
        <w:jc w:val="both"/>
        <w:rPr>
          <w:rFonts w:ascii="Arial" w:hAnsi="Arial" w:cs="Arial"/>
          <w:b/>
          <w:bCs/>
        </w:rPr>
      </w:pPr>
      <w:r w:rsidRPr="008F7ED0">
        <w:rPr>
          <w:rFonts w:ascii="Arial" w:hAnsi="Arial" w:cs="Arial"/>
          <w:b/>
          <w:bCs/>
        </w:rPr>
        <w:t>Pastato konstrukcijos, fasadas ir kt.:</w:t>
      </w:r>
    </w:p>
    <w:p w14:paraId="00D13DD5" w14:textId="3F20B13E" w:rsidR="00D11A60" w:rsidRDefault="002A4AE7" w:rsidP="0012493A">
      <w:pPr>
        <w:pStyle w:val="ListParagraph"/>
        <w:numPr>
          <w:ilvl w:val="2"/>
          <w:numId w:val="2"/>
        </w:numPr>
        <w:jc w:val="both"/>
        <w:rPr>
          <w:rFonts w:ascii="Arial" w:hAnsi="Arial" w:cs="Arial"/>
        </w:rPr>
      </w:pPr>
      <w:r>
        <w:rPr>
          <w:rFonts w:ascii="Arial" w:hAnsi="Arial" w:cs="Arial"/>
        </w:rPr>
        <w:t>d</w:t>
      </w:r>
      <w:r w:rsidR="0070385D" w:rsidRPr="0070385D">
        <w:rPr>
          <w:rFonts w:ascii="Arial" w:hAnsi="Arial" w:cs="Arial"/>
        </w:rPr>
        <w:t xml:space="preserve">raudžiama ardyti ar daryti bet kurį kitą neigiamą poveikį </w:t>
      </w:r>
      <w:r>
        <w:rPr>
          <w:rFonts w:ascii="Arial" w:hAnsi="Arial" w:cs="Arial"/>
        </w:rPr>
        <w:t xml:space="preserve">Pastato </w:t>
      </w:r>
      <w:r w:rsidR="0070385D" w:rsidRPr="0070385D">
        <w:rPr>
          <w:rFonts w:ascii="Arial" w:hAnsi="Arial" w:cs="Arial"/>
        </w:rPr>
        <w:t>gelžbetoninėms ir</w:t>
      </w:r>
      <w:r>
        <w:rPr>
          <w:rFonts w:ascii="Arial" w:hAnsi="Arial" w:cs="Arial"/>
        </w:rPr>
        <w:t xml:space="preserve"> </w:t>
      </w:r>
      <w:r w:rsidR="0070385D" w:rsidRPr="002A4AE7">
        <w:rPr>
          <w:rFonts w:ascii="Arial" w:hAnsi="Arial" w:cs="Arial"/>
        </w:rPr>
        <w:t>mūrinėms konstrukcijoms: kolonoms, sijoms, perdangoms, sienoms ir pan.</w:t>
      </w:r>
      <w:r w:rsidR="00D11A60">
        <w:rPr>
          <w:rFonts w:ascii="Arial" w:hAnsi="Arial" w:cs="Arial"/>
        </w:rPr>
        <w:t>;</w:t>
      </w:r>
    </w:p>
    <w:p w14:paraId="48027F2B" w14:textId="73F9A8B8" w:rsidR="00D11A60" w:rsidRDefault="00D11A60" w:rsidP="0012493A">
      <w:pPr>
        <w:pStyle w:val="ListParagraph"/>
        <w:numPr>
          <w:ilvl w:val="2"/>
          <w:numId w:val="2"/>
        </w:numPr>
        <w:jc w:val="both"/>
        <w:rPr>
          <w:rFonts w:ascii="Arial" w:hAnsi="Arial" w:cs="Arial"/>
        </w:rPr>
      </w:pPr>
      <w:r w:rsidRPr="00D11A60">
        <w:rPr>
          <w:rFonts w:ascii="Arial" w:hAnsi="Arial" w:cs="Arial"/>
        </w:rPr>
        <w:lastRenderedPageBreak/>
        <w:t xml:space="preserve">draudžiama </w:t>
      </w:r>
      <w:r w:rsidR="0070385D" w:rsidRPr="00D11A60">
        <w:rPr>
          <w:rFonts w:ascii="Arial" w:hAnsi="Arial" w:cs="Arial"/>
        </w:rPr>
        <w:t>atidenginėti paslėpt</w:t>
      </w:r>
      <w:r>
        <w:rPr>
          <w:rFonts w:ascii="Arial" w:hAnsi="Arial" w:cs="Arial"/>
        </w:rPr>
        <w:t>as Pastato</w:t>
      </w:r>
      <w:r w:rsidR="0070385D" w:rsidRPr="00D11A60">
        <w:rPr>
          <w:rFonts w:ascii="Arial" w:hAnsi="Arial" w:cs="Arial"/>
        </w:rPr>
        <w:t xml:space="preserve"> konstrukcij</w:t>
      </w:r>
      <w:r>
        <w:rPr>
          <w:rFonts w:ascii="Arial" w:hAnsi="Arial" w:cs="Arial"/>
        </w:rPr>
        <w:t>as</w:t>
      </w:r>
      <w:r w:rsidR="0070385D" w:rsidRPr="00D11A60">
        <w:rPr>
          <w:rFonts w:ascii="Arial" w:hAnsi="Arial" w:cs="Arial"/>
        </w:rPr>
        <w:t>: armatūr</w:t>
      </w:r>
      <w:r>
        <w:rPr>
          <w:rFonts w:ascii="Arial" w:hAnsi="Arial" w:cs="Arial"/>
        </w:rPr>
        <w:t>ą</w:t>
      </w:r>
      <w:r w:rsidR="0070385D" w:rsidRPr="00D11A60">
        <w:rPr>
          <w:rFonts w:ascii="Arial" w:hAnsi="Arial" w:cs="Arial"/>
        </w:rPr>
        <w:t>, metalo profili</w:t>
      </w:r>
      <w:r>
        <w:rPr>
          <w:rFonts w:ascii="Arial" w:hAnsi="Arial" w:cs="Arial"/>
        </w:rPr>
        <w:t xml:space="preserve">us, </w:t>
      </w:r>
      <w:r w:rsidR="0070385D" w:rsidRPr="00D11A60">
        <w:rPr>
          <w:rFonts w:ascii="Arial" w:hAnsi="Arial" w:cs="Arial"/>
        </w:rPr>
        <w:t>hidroizoliacij</w:t>
      </w:r>
      <w:r>
        <w:rPr>
          <w:rFonts w:ascii="Arial" w:hAnsi="Arial" w:cs="Arial"/>
        </w:rPr>
        <w:t>ą</w:t>
      </w:r>
      <w:r w:rsidR="0070385D" w:rsidRPr="00D11A60">
        <w:rPr>
          <w:rFonts w:ascii="Arial" w:hAnsi="Arial" w:cs="Arial"/>
        </w:rPr>
        <w:t>, šilumos ir garso izoliacin</w:t>
      </w:r>
      <w:r w:rsidR="00A4177E">
        <w:rPr>
          <w:rFonts w:ascii="Arial" w:hAnsi="Arial" w:cs="Arial"/>
        </w:rPr>
        <w:t>es</w:t>
      </w:r>
      <w:r w:rsidR="0070385D" w:rsidRPr="00D11A60">
        <w:rPr>
          <w:rFonts w:ascii="Arial" w:hAnsi="Arial" w:cs="Arial"/>
        </w:rPr>
        <w:t xml:space="preserve"> medžiagų ir pan.</w:t>
      </w:r>
      <w:r w:rsidR="00A04E87">
        <w:rPr>
          <w:rFonts w:ascii="Arial" w:hAnsi="Arial" w:cs="Arial"/>
        </w:rPr>
        <w:t>;</w:t>
      </w:r>
    </w:p>
    <w:p w14:paraId="394ED604" w14:textId="77777777" w:rsidR="00A04E87" w:rsidRDefault="00D11A60" w:rsidP="0012493A">
      <w:pPr>
        <w:pStyle w:val="ListParagraph"/>
        <w:numPr>
          <w:ilvl w:val="2"/>
          <w:numId w:val="2"/>
        </w:numPr>
        <w:jc w:val="both"/>
        <w:rPr>
          <w:rFonts w:ascii="Arial" w:hAnsi="Arial" w:cs="Arial"/>
        </w:rPr>
      </w:pPr>
      <w:r>
        <w:rPr>
          <w:rFonts w:ascii="Arial" w:hAnsi="Arial" w:cs="Arial"/>
        </w:rPr>
        <w:t>d</w:t>
      </w:r>
      <w:r w:rsidR="0070385D" w:rsidRPr="00D11A60">
        <w:rPr>
          <w:rFonts w:ascii="Arial" w:hAnsi="Arial" w:cs="Arial"/>
        </w:rPr>
        <w:t xml:space="preserve">raudžiama daryti angas </w:t>
      </w:r>
      <w:r w:rsidR="00A04E87">
        <w:rPr>
          <w:rFonts w:ascii="Arial" w:hAnsi="Arial" w:cs="Arial"/>
        </w:rPr>
        <w:t>Pastato</w:t>
      </w:r>
      <w:r w:rsidR="0070385D" w:rsidRPr="00D11A60">
        <w:rPr>
          <w:rFonts w:ascii="Arial" w:hAnsi="Arial" w:cs="Arial"/>
        </w:rPr>
        <w:t xml:space="preserve"> lauko ir tarp </w:t>
      </w:r>
      <w:r w:rsidR="00A04E87">
        <w:rPr>
          <w:rFonts w:ascii="Arial" w:hAnsi="Arial" w:cs="Arial"/>
        </w:rPr>
        <w:t xml:space="preserve">Patalpų esančiose </w:t>
      </w:r>
      <w:r w:rsidR="0070385D" w:rsidRPr="00D11A60">
        <w:rPr>
          <w:rFonts w:ascii="Arial" w:hAnsi="Arial" w:cs="Arial"/>
        </w:rPr>
        <w:t>mūrinėse sienose</w:t>
      </w:r>
      <w:r w:rsidR="00A04E87">
        <w:rPr>
          <w:rFonts w:ascii="Arial" w:hAnsi="Arial" w:cs="Arial"/>
        </w:rPr>
        <w:t>;</w:t>
      </w:r>
    </w:p>
    <w:p w14:paraId="2E71B969" w14:textId="46EDA43F" w:rsidR="000F12A5" w:rsidRDefault="00A04E87" w:rsidP="0012493A">
      <w:pPr>
        <w:pStyle w:val="ListParagraph"/>
        <w:numPr>
          <w:ilvl w:val="2"/>
          <w:numId w:val="2"/>
        </w:numPr>
        <w:jc w:val="both"/>
        <w:rPr>
          <w:rFonts w:ascii="Arial" w:hAnsi="Arial" w:cs="Arial"/>
        </w:rPr>
      </w:pPr>
      <w:r>
        <w:rPr>
          <w:rFonts w:ascii="Arial" w:hAnsi="Arial" w:cs="Arial"/>
        </w:rPr>
        <w:t>d</w:t>
      </w:r>
      <w:r w:rsidR="0070385D" w:rsidRPr="00A04E87">
        <w:rPr>
          <w:rFonts w:ascii="Arial" w:hAnsi="Arial" w:cs="Arial"/>
        </w:rPr>
        <w:t xml:space="preserve">raudžiama be raštiško suderinimo su </w:t>
      </w:r>
      <w:r w:rsidR="004E75AD">
        <w:rPr>
          <w:rFonts w:ascii="Arial" w:hAnsi="Arial" w:cs="Arial"/>
        </w:rPr>
        <w:t xml:space="preserve">Bendrija, </w:t>
      </w:r>
      <w:r>
        <w:rPr>
          <w:rFonts w:ascii="Arial" w:hAnsi="Arial" w:cs="Arial"/>
        </w:rPr>
        <w:t xml:space="preserve">Pastato </w:t>
      </w:r>
      <w:r w:rsidR="0070385D" w:rsidRPr="00A04E87">
        <w:rPr>
          <w:rFonts w:ascii="Arial" w:hAnsi="Arial" w:cs="Arial"/>
        </w:rPr>
        <w:t>projekto autoriais</w:t>
      </w:r>
      <w:r w:rsidR="004E75AD">
        <w:rPr>
          <w:rFonts w:ascii="Arial" w:hAnsi="Arial" w:cs="Arial"/>
        </w:rPr>
        <w:t xml:space="preserve"> (kai reikalinga)</w:t>
      </w:r>
      <w:r w:rsidR="000F12A5">
        <w:rPr>
          <w:rFonts w:ascii="Arial" w:hAnsi="Arial" w:cs="Arial"/>
        </w:rPr>
        <w:t>, Savininkais</w:t>
      </w:r>
      <w:r>
        <w:rPr>
          <w:rFonts w:ascii="Arial" w:hAnsi="Arial" w:cs="Arial"/>
        </w:rPr>
        <w:t xml:space="preserve"> ir atsakingomis institucijomis</w:t>
      </w:r>
      <w:r w:rsidR="0070385D" w:rsidRPr="00A04E87">
        <w:rPr>
          <w:rFonts w:ascii="Arial" w:hAnsi="Arial" w:cs="Arial"/>
        </w:rPr>
        <w:t xml:space="preserve"> ant</w:t>
      </w:r>
      <w:r w:rsidR="000F12A5">
        <w:rPr>
          <w:rFonts w:ascii="Arial" w:hAnsi="Arial" w:cs="Arial"/>
        </w:rPr>
        <w:t xml:space="preserve"> Pastato</w:t>
      </w:r>
      <w:r w:rsidR="0070385D" w:rsidRPr="00A04E87">
        <w:rPr>
          <w:rFonts w:ascii="Arial" w:hAnsi="Arial" w:cs="Arial"/>
        </w:rPr>
        <w:t xml:space="preserve"> fasado</w:t>
      </w:r>
      <w:r>
        <w:rPr>
          <w:rFonts w:ascii="Arial" w:hAnsi="Arial" w:cs="Arial"/>
        </w:rPr>
        <w:t xml:space="preserve"> </w:t>
      </w:r>
      <w:r w:rsidR="0070385D" w:rsidRPr="00A04E87">
        <w:rPr>
          <w:rFonts w:ascii="Arial" w:hAnsi="Arial" w:cs="Arial"/>
        </w:rPr>
        <w:t xml:space="preserve">kabinti projekte nenumatytus šviestuvus, kondicionierius, </w:t>
      </w:r>
      <w:proofErr w:type="spellStart"/>
      <w:r w:rsidR="0070385D" w:rsidRPr="00A04E87">
        <w:rPr>
          <w:rFonts w:ascii="Arial" w:hAnsi="Arial" w:cs="Arial"/>
        </w:rPr>
        <w:t>rekuperatorius</w:t>
      </w:r>
      <w:proofErr w:type="spellEnd"/>
      <w:r w:rsidR="0070385D" w:rsidRPr="00A04E87">
        <w:rPr>
          <w:rFonts w:ascii="Arial" w:hAnsi="Arial" w:cs="Arial"/>
        </w:rPr>
        <w:t>, stiklinti balkonus,</w:t>
      </w:r>
      <w:r>
        <w:rPr>
          <w:rFonts w:ascii="Arial" w:hAnsi="Arial" w:cs="Arial"/>
        </w:rPr>
        <w:t xml:space="preserve"> </w:t>
      </w:r>
      <w:r w:rsidR="0070385D" w:rsidRPr="00A04E87">
        <w:rPr>
          <w:rFonts w:ascii="Arial" w:hAnsi="Arial" w:cs="Arial"/>
        </w:rPr>
        <w:t xml:space="preserve">dėti grotas, perklijuoti balkonų plyteles pakeičiant jų vizualinę išvaizdą, įrenginėti </w:t>
      </w:r>
      <w:r w:rsidR="000F12A5">
        <w:rPr>
          <w:rFonts w:ascii="Arial" w:hAnsi="Arial" w:cs="Arial"/>
        </w:rPr>
        <w:t xml:space="preserve">Pastato </w:t>
      </w:r>
      <w:r w:rsidR="0070385D" w:rsidRPr="000F12A5">
        <w:rPr>
          <w:rFonts w:ascii="Arial" w:hAnsi="Arial" w:cs="Arial"/>
        </w:rPr>
        <w:t>projekte nenumatytus stoglangius, židinius, antresoles, statyti langus, kurie skiriasi nuo kitų</w:t>
      </w:r>
      <w:r w:rsidR="000F12A5">
        <w:rPr>
          <w:rFonts w:ascii="Arial" w:hAnsi="Arial" w:cs="Arial"/>
        </w:rPr>
        <w:t xml:space="preserve"> Pastate</w:t>
      </w:r>
      <w:r w:rsidR="0070385D" w:rsidRPr="000F12A5">
        <w:rPr>
          <w:rFonts w:ascii="Arial" w:hAnsi="Arial" w:cs="Arial"/>
        </w:rPr>
        <w:t xml:space="preserve"> sustatytų langų,</w:t>
      </w:r>
      <w:r w:rsidR="00A4177E">
        <w:rPr>
          <w:rFonts w:ascii="Arial" w:hAnsi="Arial" w:cs="Arial"/>
        </w:rPr>
        <w:t xml:space="preserve"> montuoti išorines markizes, stogelius, </w:t>
      </w:r>
      <w:r w:rsidR="00620CE1">
        <w:rPr>
          <w:rFonts w:ascii="Arial" w:hAnsi="Arial" w:cs="Arial"/>
        </w:rPr>
        <w:t>žaliuzes</w:t>
      </w:r>
      <w:r w:rsidR="0070385D" w:rsidRPr="000F12A5">
        <w:rPr>
          <w:rFonts w:ascii="Arial" w:hAnsi="Arial" w:cs="Arial"/>
        </w:rPr>
        <w:t xml:space="preserve"> ir kt.</w:t>
      </w:r>
      <w:r w:rsidR="00A11DCC">
        <w:rPr>
          <w:rFonts w:ascii="Arial" w:hAnsi="Arial" w:cs="Arial"/>
        </w:rPr>
        <w:t xml:space="preserve"> </w:t>
      </w:r>
      <w:r w:rsidR="00620CE1">
        <w:rPr>
          <w:rFonts w:ascii="Arial" w:hAnsi="Arial" w:cs="Arial"/>
        </w:rPr>
        <w:t>bei</w:t>
      </w:r>
      <w:r w:rsidR="00A11DCC">
        <w:rPr>
          <w:rFonts w:ascii="Arial" w:hAnsi="Arial" w:cs="Arial"/>
        </w:rPr>
        <w:t xml:space="preserve"> atlikti bet kokius kitus veiksmus, kuriais gali būti keičiamas Pastato fasadas ir jo vizualiniai sprendimai</w:t>
      </w:r>
      <w:r w:rsidR="000F12A5">
        <w:rPr>
          <w:rFonts w:ascii="Arial" w:hAnsi="Arial" w:cs="Arial"/>
        </w:rPr>
        <w:t>;</w:t>
      </w:r>
    </w:p>
    <w:p w14:paraId="77C706B8" w14:textId="6C281D8A" w:rsidR="0070385D" w:rsidRPr="000F12A5" w:rsidRDefault="000F12A5" w:rsidP="0012493A">
      <w:pPr>
        <w:pStyle w:val="ListParagraph"/>
        <w:numPr>
          <w:ilvl w:val="2"/>
          <w:numId w:val="2"/>
        </w:numPr>
        <w:jc w:val="both"/>
        <w:rPr>
          <w:rFonts w:ascii="Arial" w:hAnsi="Arial" w:cs="Arial"/>
        </w:rPr>
      </w:pPr>
      <w:r>
        <w:rPr>
          <w:rFonts w:ascii="Arial" w:hAnsi="Arial" w:cs="Arial"/>
        </w:rPr>
        <w:t>d</w:t>
      </w:r>
      <w:r w:rsidR="0070385D" w:rsidRPr="000F12A5">
        <w:rPr>
          <w:rFonts w:ascii="Arial" w:hAnsi="Arial" w:cs="Arial"/>
        </w:rPr>
        <w:t>raudžiama įrenginėti projekte nenumatytus ventiliacijos ar dūmų šalinimo kanalus</w:t>
      </w:r>
      <w:r>
        <w:rPr>
          <w:rFonts w:ascii="Arial" w:hAnsi="Arial" w:cs="Arial"/>
        </w:rPr>
        <w:t xml:space="preserve"> </w:t>
      </w:r>
      <w:r w:rsidR="0070385D" w:rsidRPr="000F12A5">
        <w:rPr>
          <w:rFonts w:ascii="Arial" w:hAnsi="Arial" w:cs="Arial"/>
        </w:rPr>
        <w:t>per</w:t>
      </w:r>
      <w:r>
        <w:rPr>
          <w:rFonts w:ascii="Arial" w:hAnsi="Arial" w:cs="Arial"/>
        </w:rPr>
        <w:t xml:space="preserve"> Pastato</w:t>
      </w:r>
      <w:r w:rsidR="0070385D" w:rsidRPr="000F12A5">
        <w:rPr>
          <w:rFonts w:ascii="Arial" w:hAnsi="Arial" w:cs="Arial"/>
        </w:rPr>
        <w:t xml:space="preserve"> stogą ar sienas.</w:t>
      </w:r>
    </w:p>
    <w:p w14:paraId="2959B97B" w14:textId="54061819" w:rsidR="0070385D" w:rsidRPr="008F7ED0" w:rsidRDefault="0070385D" w:rsidP="0012493A">
      <w:pPr>
        <w:pStyle w:val="ListParagraph"/>
        <w:numPr>
          <w:ilvl w:val="1"/>
          <w:numId w:val="2"/>
        </w:numPr>
        <w:jc w:val="both"/>
        <w:rPr>
          <w:rFonts w:ascii="Arial" w:hAnsi="Arial" w:cs="Arial"/>
          <w:b/>
          <w:bCs/>
        </w:rPr>
      </w:pPr>
      <w:r w:rsidRPr="008F7ED0">
        <w:rPr>
          <w:rFonts w:ascii="Arial" w:hAnsi="Arial" w:cs="Arial"/>
          <w:b/>
          <w:bCs/>
        </w:rPr>
        <w:t>Grindys:</w:t>
      </w:r>
    </w:p>
    <w:p w14:paraId="3CD64D17" w14:textId="77777777" w:rsidR="004D2144" w:rsidRDefault="000F12A5" w:rsidP="0012493A">
      <w:pPr>
        <w:pStyle w:val="ListParagraph"/>
        <w:numPr>
          <w:ilvl w:val="2"/>
          <w:numId w:val="2"/>
        </w:numPr>
        <w:jc w:val="both"/>
        <w:rPr>
          <w:rFonts w:ascii="Arial" w:hAnsi="Arial" w:cs="Arial"/>
        </w:rPr>
      </w:pPr>
      <w:r w:rsidRPr="004D2144">
        <w:rPr>
          <w:rFonts w:ascii="Arial" w:hAnsi="Arial" w:cs="Arial"/>
        </w:rPr>
        <w:t>d</w:t>
      </w:r>
      <w:r w:rsidR="0070385D" w:rsidRPr="004D2144">
        <w:rPr>
          <w:rFonts w:ascii="Arial" w:hAnsi="Arial" w:cs="Arial"/>
        </w:rPr>
        <w:t>raudžiama gręžti į grindis ar kitaip jas fiziškai paveikti, neįsitikinus, kad norimose</w:t>
      </w:r>
      <w:r w:rsidR="004D2144" w:rsidRPr="004D2144">
        <w:rPr>
          <w:rFonts w:ascii="Arial" w:hAnsi="Arial" w:cs="Arial"/>
        </w:rPr>
        <w:t xml:space="preserve"> </w:t>
      </w:r>
      <w:r w:rsidR="0070385D" w:rsidRPr="004D2144">
        <w:rPr>
          <w:rFonts w:ascii="Arial" w:hAnsi="Arial" w:cs="Arial"/>
        </w:rPr>
        <w:t>gręžti ar kitose fizinio poveikio vietose nepravesti laidai, kabeliai, šildymo sistemos ir kt.</w:t>
      </w:r>
      <w:r w:rsidR="004D2144" w:rsidRPr="004D2144">
        <w:rPr>
          <w:rFonts w:ascii="Arial" w:hAnsi="Arial" w:cs="Arial"/>
        </w:rPr>
        <w:t>;</w:t>
      </w:r>
    </w:p>
    <w:p w14:paraId="77CD7C32" w14:textId="77777777" w:rsidR="004D2144" w:rsidRDefault="004D2144" w:rsidP="0012493A">
      <w:pPr>
        <w:pStyle w:val="ListParagraph"/>
        <w:numPr>
          <w:ilvl w:val="2"/>
          <w:numId w:val="2"/>
        </w:numPr>
        <w:jc w:val="both"/>
        <w:rPr>
          <w:rFonts w:ascii="Arial" w:hAnsi="Arial" w:cs="Arial"/>
        </w:rPr>
      </w:pPr>
      <w:r w:rsidRPr="004D2144">
        <w:rPr>
          <w:rFonts w:ascii="Arial" w:hAnsi="Arial" w:cs="Arial"/>
        </w:rPr>
        <w:t>d</w:t>
      </w:r>
      <w:r w:rsidR="0070385D" w:rsidRPr="004D2144">
        <w:rPr>
          <w:rFonts w:ascii="Arial" w:hAnsi="Arial" w:cs="Arial"/>
        </w:rPr>
        <w:t>raudžiama gręžti ar kitaip fiziškai paveikti slenkstį prie balkono durų, langų, vitrinų</w:t>
      </w:r>
      <w:r w:rsidRPr="004D2144">
        <w:rPr>
          <w:rFonts w:ascii="Arial" w:hAnsi="Arial" w:cs="Arial"/>
        </w:rPr>
        <w:t>,</w:t>
      </w:r>
      <w:r w:rsidR="0070385D" w:rsidRPr="004D2144">
        <w:rPr>
          <w:rFonts w:ascii="Arial" w:hAnsi="Arial" w:cs="Arial"/>
        </w:rPr>
        <w:t xml:space="preserve"> kad</w:t>
      </w:r>
      <w:r w:rsidRPr="004D2144">
        <w:rPr>
          <w:rFonts w:ascii="Arial" w:hAnsi="Arial" w:cs="Arial"/>
        </w:rPr>
        <w:t xml:space="preserve"> </w:t>
      </w:r>
      <w:r w:rsidR="0070385D" w:rsidRPr="004D2144">
        <w:rPr>
          <w:rFonts w:ascii="Arial" w:hAnsi="Arial" w:cs="Arial"/>
        </w:rPr>
        <w:t>nebūtų pažeistas hidroizoliacijos sluoksnis</w:t>
      </w:r>
      <w:r w:rsidRPr="004D2144">
        <w:rPr>
          <w:rFonts w:ascii="Arial" w:hAnsi="Arial" w:cs="Arial"/>
        </w:rPr>
        <w:t>;</w:t>
      </w:r>
    </w:p>
    <w:p w14:paraId="7217FE54" w14:textId="77777777" w:rsidR="008F7ED0" w:rsidRDefault="004D2144" w:rsidP="0012493A">
      <w:pPr>
        <w:pStyle w:val="ListParagraph"/>
        <w:numPr>
          <w:ilvl w:val="2"/>
          <w:numId w:val="2"/>
        </w:numPr>
        <w:jc w:val="both"/>
        <w:rPr>
          <w:rFonts w:ascii="Arial" w:hAnsi="Arial" w:cs="Arial"/>
        </w:rPr>
      </w:pPr>
      <w:r>
        <w:rPr>
          <w:rFonts w:ascii="Arial" w:hAnsi="Arial" w:cs="Arial"/>
        </w:rPr>
        <w:t>d</w:t>
      </w:r>
      <w:r w:rsidR="0070385D" w:rsidRPr="004D2144">
        <w:rPr>
          <w:rFonts w:ascii="Arial" w:hAnsi="Arial" w:cs="Arial"/>
        </w:rPr>
        <w:t>raudžiama ardyti grindų pasluoksnius</w:t>
      </w:r>
      <w:r w:rsidR="008F7ED0">
        <w:rPr>
          <w:rFonts w:ascii="Arial" w:hAnsi="Arial" w:cs="Arial"/>
        </w:rPr>
        <w:t>;</w:t>
      </w:r>
    </w:p>
    <w:p w14:paraId="4B26D5AA" w14:textId="6AAF3E28" w:rsidR="0070385D" w:rsidRPr="008F7ED0" w:rsidRDefault="0070385D" w:rsidP="0012493A">
      <w:pPr>
        <w:pStyle w:val="ListParagraph"/>
        <w:numPr>
          <w:ilvl w:val="2"/>
          <w:numId w:val="2"/>
        </w:numPr>
        <w:jc w:val="both"/>
        <w:rPr>
          <w:rFonts w:ascii="Arial" w:hAnsi="Arial" w:cs="Arial"/>
        </w:rPr>
      </w:pPr>
      <w:r w:rsidRPr="008F7ED0">
        <w:rPr>
          <w:rFonts w:ascii="Arial" w:hAnsi="Arial" w:cs="Arial"/>
        </w:rPr>
        <w:t>Savininkas privalo užtikrinti, kad sanitariniuose mazguose būtų įrengtas patikimas</w:t>
      </w:r>
      <w:r w:rsidR="008F7ED0">
        <w:rPr>
          <w:rFonts w:ascii="Arial" w:hAnsi="Arial" w:cs="Arial"/>
        </w:rPr>
        <w:t xml:space="preserve"> </w:t>
      </w:r>
      <w:r w:rsidRPr="008F7ED0">
        <w:rPr>
          <w:rFonts w:ascii="Arial" w:hAnsi="Arial" w:cs="Arial"/>
        </w:rPr>
        <w:t>hidroizoliacijos sluoksnis</w:t>
      </w:r>
      <w:r w:rsidR="004428BE">
        <w:rPr>
          <w:rFonts w:ascii="Arial" w:hAnsi="Arial" w:cs="Arial"/>
        </w:rPr>
        <w:t>.</w:t>
      </w:r>
    </w:p>
    <w:p w14:paraId="2BDFCB27" w14:textId="77F2046A" w:rsidR="0070385D" w:rsidRPr="008F7ED0" w:rsidRDefault="0070385D" w:rsidP="0012493A">
      <w:pPr>
        <w:pStyle w:val="ListParagraph"/>
        <w:numPr>
          <w:ilvl w:val="1"/>
          <w:numId w:val="2"/>
        </w:numPr>
        <w:jc w:val="both"/>
        <w:rPr>
          <w:rFonts w:ascii="Arial" w:hAnsi="Arial" w:cs="Arial"/>
          <w:b/>
          <w:bCs/>
        </w:rPr>
      </w:pPr>
      <w:r w:rsidRPr="008F7ED0">
        <w:rPr>
          <w:rFonts w:ascii="Arial" w:hAnsi="Arial" w:cs="Arial"/>
          <w:b/>
          <w:bCs/>
        </w:rPr>
        <w:t>Sienos (pertvaros):</w:t>
      </w:r>
    </w:p>
    <w:p w14:paraId="01A7F764" w14:textId="24CB63E4" w:rsidR="004428BE" w:rsidRDefault="004428BE" w:rsidP="0012493A">
      <w:pPr>
        <w:pStyle w:val="ListParagraph"/>
        <w:numPr>
          <w:ilvl w:val="2"/>
          <w:numId w:val="2"/>
        </w:numPr>
        <w:jc w:val="both"/>
        <w:rPr>
          <w:rFonts w:ascii="Arial" w:hAnsi="Arial" w:cs="Arial"/>
        </w:rPr>
      </w:pPr>
      <w:r>
        <w:rPr>
          <w:rFonts w:ascii="Arial" w:hAnsi="Arial" w:cs="Arial"/>
        </w:rPr>
        <w:t>d</w:t>
      </w:r>
      <w:r w:rsidR="0070385D" w:rsidRPr="008F7ED0">
        <w:rPr>
          <w:rFonts w:ascii="Arial" w:hAnsi="Arial" w:cs="Arial"/>
        </w:rPr>
        <w:t>raudžiama ardyti sienų garso izoliacinį sluoksnį, daryti giluminį fizinį poveikį tose</w:t>
      </w:r>
      <w:r>
        <w:rPr>
          <w:rFonts w:ascii="Arial" w:hAnsi="Arial" w:cs="Arial"/>
        </w:rPr>
        <w:t xml:space="preserve"> </w:t>
      </w:r>
      <w:r w:rsidR="0070385D" w:rsidRPr="004428BE">
        <w:rPr>
          <w:rFonts w:ascii="Arial" w:hAnsi="Arial" w:cs="Arial"/>
        </w:rPr>
        <w:t>vietose, kur yra pravestos bet kokios inžinerinės sistemos</w:t>
      </w:r>
      <w:r>
        <w:rPr>
          <w:rFonts w:ascii="Arial" w:hAnsi="Arial" w:cs="Arial"/>
        </w:rPr>
        <w:t>;</w:t>
      </w:r>
    </w:p>
    <w:p w14:paraId="765D88AC" w14:textId="14240E0B" w:rsidR="0070385D" w:rsidRPr="004428BE" w:rsidRDefault="00EA09CD" w:rsidP="0012493A">
      <w:pPr>
        <w:pStyle w:val="ListParagraph"/>
        <w:numPr>
          <w:ilvl w:val="2"/>
          <w:numId w:val="2"/>
        </w:numPr>
        <w:jc w:val="both"/>
        <w:rPr>
          <w:rFonts w:ascii="Arial" w:hAnsi="Arial" w:cs="Arial"/>
        </w:rPr>
      </w:pPr>
      <w:r>
        <w:rPr>
          <w:rFonts w:ascii="Arial" w:hAnsi="Arial" w:cs="Arial"/>
        </w:rPr>
        <w:t>s</w:t>
      </w:r>
      <w:r w:rsidR="004428BE" w:rsidRPr="004428BE">
        <w:rPr>
          <w:rFonts w:ascii="Arial" w:hAnsi="Arial" w:cs="Arial"/>
        </w:rPr>
        <w:t>iekiant</w:t>
      </w:r>
      <w:r w:rsidR="0070385D" w:rsidRPr="004428BE">
        <w:rPr>
          <w:rFonts w:ascii="Arial" w:hAnsi="Arial" w:cs="Arial"/>
        </w:rPr>
        <w:t xml:space="preserve"> </w:t>
      </w:r>
      <w:r w:rsidR="004428BE" w:rsidRPr="004428BE">
        <w:rPr>
          <w:rFonts w:ascii="Arial" w:hAnsi="Arial" w:cs="Arial"/>
        </w:rPr>
        <w:t>išvengti</w:t>
      </w:r>
      <w:r w:rsidR="0070385D" w:rsidRPr="004428BE">
        <w:rPr>
          <w:rFonts w:ascii="Arial" w:hAnsi="Arial" w:cs="Arial"/>
        </w:rPr>
        <w:t xml:space="preserve"> </w:t>
      </w:r>
      <w:r w:rsidR="004428BE">
        <w:rPr>
          <w:rFonts w:ascii="Arial" w:hAnsi="Arial" w:cs="Arial"/>
        </w:rPr>
        <w:t>Patalpos</w:t>
      </w:r>
      <w:r w:rsidR="0070385D" w:rsidRPr="004428BE">
        <w:rPr>
          <w:rFonts w:ascii="Arial" w:hAnsi="Arial" w:cs="Arial"/>
        </w:rPr>
        <w:t xml:space="preserve"> garso izoliacijos sumažėjimo, nerekomenduojama didinti rozečių</w:t>
      </w:r>
      <w:r w:rsidR="004428BE">
        <w:rPr>
          <w:rFonts w:ascii="Arial" w:hAnsi="Arial" w:cs="Arial"/>
        </w:rPr>
        <w:t xml:space="preserve"> </w:t>
      </w:r>
      <w:r w:rsidR="0070385D" w:rsidRPr="004428BE">
        <w:rPr>
          <w:rFonts w:ascii="Arial" w:hAnsi="Arial" w:cs="Arial"/>
        </w:rPr>
        <w:t xml:space="preserve">kiekį/skaičių ventiliacijos kanalų, tarp </w:t>
      </w:r>
      <w:r w:rsidR="004428BE">
        <w:rPr>
          <w:rFonts w:ascii="Arial" w:hAnsi="Arial" w:cs="Arial"/>
        </w:rPr>
        <w:t>Patalpos</w:t>
      </w:r>
      <w:r w:rsidR="0070385D" w:rsidRPr="004428BE">
        <w:rPr>
          <w:rFonts w:ascii="Arial" w:hAnsi="Arial" w:cs="Arial"/>
        </w:rPr>
        <w:t xml:space="preserve"> ir lauko sienose.</w:t>
      </w:r>
    </w:p>
    <w:p w14:paraId="7D512D7C" w14:textId="266E663F" w:rsidR="0070385D" w:rsidRPr="004428BE" w:rsidRDefault="0070385D" w:rsidP="0012493A">
      <w:pPr>
        <w:pStyle w:val="ListParagraph"/>
        <w:numPr>
          <w:ilvl w:val="1"/>
          <w:numId w:val="2"/>
        </w:numPr>
        <w:jc w:val="both"/>
        <w:rPr>
          <w:rFonts w:ascii="Arial" w:hAnsi="Arial" w:cs="Arial"/>
          <w:b/>
          <w:bCs/>
        </w:rPr>
      </w:pPr>
      <w:r w:rsidRPr="004428BE">
        <w:rPr>
          <w:rFonts w:ascii="Arial" w:hAnsi="Arial" w:cs="Arial"/>
          <w:b/>
          <w:bCs/>
        </w:rPr>
        <w:t>Lubos:</w:t>
      </w:r>
    </w:p>
    <w:p w14:paraId="0AF666C3" w14:textId="537F78D3" w:rsidR="0070385D" w:rsidRPr="00C071C9" w:rsidRDefault="00F22C55" w:rsidP="0012493A">
      <w:pPr>
        <w:pStyle w:val="ListParagraph"/>
        <w:numPr>
          <w:ilvl w:val="2"/>
          <w:numId w:val="2"/>
        </w:numPr>
        <w:jc w:val="both"/>
        <w:rPr>
          <w:rFonts w:ascii="Arial" w:hAnsi="Arial" w:cs="Arial"/>
        </w:rPr>
      </w:pPr>
      <w:r>
        <w:rPr>
          <w:rFonts w:ascii="Arial" w:hAnsi="Arial" w:cs="Arial"/>
        </w:rPr>
        <w:t>d</w:t>
      </w:r>
      <w:r w:rsidR="0070385D" w:rsidRPr="00C071C9">
        <w:rPr>
          <w:rFonts w:ascii="Arial" w:hAnsi="Arial" w:cs="Arial"/>
        </w:rPr>
        <w:t>raudžiama perdangose įrenginėti vagas, gręžti kiaurymes, daryti kitokį giluminį fizinį</w:t>
      </w:r>
      <w:r w:rsidR="00C071C9">
        <w:rPr>
          <w:rFonts w:ascii="Arial" w:hAnsi="Arial" w:cs="Arial"/>
        </w:rPr>
        <w:t xml:space="preserve"> </w:t>
      </w:r>
      <w:r w:rsidR="0070385D" w:rsidRPr="00C071C9">
        <w:rPr>
          <w:rFonts w:ascii="Arial" w:hAnsi="Arial" w:cs="Arial"/>
        </w:rPr>
        <w:t>poveikį</w:t>
      </w:r>
      <w:r w:rsidR="00C071C9">
        <w:rPr>
          <w:rFonts w:ascii="Arial" w:hAnsi="Arial" w:cs="Arial"/>
        </w:rPr>
        <w:t>;</w:t>
      </w:r>
    </w:p>
    <w:p w14:paraId="29D0EB8E" w14:textId="22717878" w:rsidR="0070385D" w:rsidRPr="00F22C55" w:rsidRDefault="0070385D" w:rsidP="0012493A">
      <w:pPr>
        <w:pStyle w:val="ListParagraph"/>
        <w:numPr>
          <w:ilvl w:val="1"/>
          <w:numId w:val="2"/>
        </w:numPr>
        <w:jc w:val="both"/>
        <w:rPr>
          <w:rFonts w:ascii="Arial" w:hAnsi="Arial" w:cs="Arial"/>
          <w:b/>
          <w:bCs/>
        </w:rPr>
      </w:pPr>
      <w:r w:rsidRPr="00F22C55">
        <w:rPr>
          <w:rFonts w:ascii="Arial" w:hAnsi="Arial" w:cs="Arial"/>
          <w:b/>
          <w:bCs/>
        </w:rPr>
        <w:t>Šildymo sistema:</w:t>
      </w:r>
    </w:p>
    <w:p w14:paraId="19F3861C" w14:textId="77777777" w:rsidR="001637FA" w:rsidRDefault="001637FA" w:rsidP="0012493A">
      <w:pPr>
        <w:pStyle w:val="ListParagraph"/>
        <w:numPr>
          <w:ilvl w:val="2"/>
          <w:numId w:val="2"/>
        </w:numPr>
        <w:jc w:val="both"/>
        <w:rPr>
          <w:rFonts w:ascii="Arial" w:hAnsi="Arial" w:cs="Arial"/>
        </w:rPr>
      </w:pPr>
      <w:r>
        <w:rPr>
          <w:rFonts w:ascii="Arial" w:hAnsi="Arial" w:cs="Arial"/>
        </w:rPr>
        <w:t>d</w:t>
      </w:r>
      <w:r w:rsidR="0070385D" w:rsidRPr="00F22C55">
        <w:rPr>
          <w:rFonts w:ascii="Arial" w:hAnsi="Arial" w:cs="Arial"/>
        </w:rPr>
        <w:t>raudžiama atjunginėti šildymo prietaisus nuo vamzdynų, neužaklinus jų galų bei</w:t>
      </w:r>
      <w:r>
        <w:rPr>
          <w:rFonts w:ascii="Arial" w:hAnsi="Arial" w:cs="Arial"/>
        </w:rPr>
        <w:t xml:space="preserve"> </w:t>
      </w:r>
      <w:r w:rsidR="0070385D" w:rsidRPr="001637FA">
        <w:rPr>
          <w:rFonts w:ascii="Arial" w:hAnsi="Arial" w:cs="Arial"/>
        </w:rPr>
        <w:t>neužtikrinus, kad iš vamzdynų į aplinką nenutekės vanduo</w:t>
      </w:r>
      <w:r>
        <w:rPr>
          <w:rFonts w:ascii="Arial" w:hAnsi="Arial" w:cs="Arial"/>
        </w:rPr>
        <w:t>;</w:t>
      </w:r>
    </w:p>
    <w:p w14:paraId="63C0D946" w14:textId="77777777" w:rsidR="001637FA" w:rsidRDefault="001637FA" w:rsidP="0012493A">
      <w:pPr>
        <w:pStyle w:val="ListParagraph"/>
        <w:numPr>
          <w:ilvl w:val="2"/>
          <w:numId w:val="2"/>
        </w:numPr>
        <w:jc w:val="both"/>
        <w:rPr>
          <w:rFonts w:ascii="Arial" w:hAnsi="Arial" w:cs="Arial"/>
        </w:rPr>
      </w:pPr>
      <w:r>
        <w:rPr>
          <w:rFonts w:ascii="Arial" w:hAnsi="Arial" w:cs="Arial"/>
        </w:rPr>
        <w:t>d</w:t>
      </w:r>
      <w:r w:rsidR="0070385D" w:rsidRPr="001637FA">
        <w:rPr>
          <w:rFonts w:ascii="Arial" w:hAnsi="Arial" w:cs="Arial"/>
        </w:rPr>
        <w:t>raudžiama įrenginėti vandeniu šildomas grindis, prieš tai nesuderinus grindų šildymo</w:t>
      </w:r>
      <w:r>
        <w:rPr>
          <w:rFonts w:ascii="Arial" w:hAnsi="Arial" w:cs="Arial"/>
        </w:rPr>
        <w:t xml:space="preserve"> </w:t>
      </w:r>
      <w:r w:rsidR="0070385D" w:rsidRPr="001637FA">
        <w:rPr>
          <w:rFonts w:ascii="Arial" w:hAnsi="Arial" w:cs="Arial"/>
        </w:rPr>
        <w:t>vandeniu projekto su šilumos tiekėjais</w:t>
      </w:r>
      <w:r>
        <w:rPr>
          <w:rFonts w:ascii="Arial" w:hAnsi="Arial" w:cs="Arial"/>
        </w:rPr>
        <w:t>;</w:t>
      </w:r>
    </w:p>
    <w:p w14:paraId="49318061" w14:textId="77392D7D" w:rsidR="001637FA" w:rsidRDefault="001637FA" w:rsidP="0012493A">
      <w:pPr>
        <w:pStyle w:val="ListParagraph"/>
        <w:numPr>
          <w:ilvl w:val="2"/>
          <w:numId w:val="2"/>
        </w:numPr>
        <w:jc w:val="both"/>
        <w:rPr>
          <w:rFonts w:ascii="Arial" w:hAnsi="Arial" w:cs="Arial"/>
        </w:rPr>
      </w:pPr>
      <w:r>
        <w:rPr>
          <w:rFonts w:ascii="Arial" w:hAnsi="Arial" w:cs="Arial"/>
        </w:rPr>
        <w:t>d</w:t>
      </w:r>
      <w:r w:rsidR="0070385D" w:rsidRPr="001637FA">
        <w:rPr>
          <w:rFonts w:ascii="Arial" w:hAnsi="Arial" w:cs="Arial"/>
        </w:rPr>
        <w:t>raudžiama naudoti termofikacinį šildymo sistemų vandenį ūkinėms ar kitoms</w:t>
      </w:r>
      <w:r>
        <w:rPr>
          <w:rFonts w:ascii="Arial" w:hAnsi="Arial" w:cs="Arial"/>
        </w:rPr>
        <w:t xml:space="preserve"> </w:t>
      </w:r>
      <w:r w:rsidR="0070385D" w:rsidRPr="001637FA">
        <w:rPr>
          <w:rFonts w:ascii="Arial" w:hAnsi="Arial" w:cs="Arial"/>
        </w:rPr>
        <w:t>reikmėms</w:t>
      </w:r>
      <w:r>
        <w:rPr>
          <w:rFonts w:ascii="Arial" w:hAnsi="Arial" w:cs="Arial"/>
        </w:rPr>
        <w:t>;</w:t>
      </w:r>
    </w:p>
    <w:p w14:paraId="15565D4C" w14:textId="00FD252B" w:rsidR="0070385D" w:rsidRPr="001637FA" w:rsidRDefault="0070385D" w:rsidP="0012493A">
      <w:pPr>
        <w:pStyle w:val="ListParagraph"/>
        <w:numPr>
          <w:ilvl w:val="2"/>
          <w:numId w:val="2"/>
        </w:numPr>
        <w:jc w:val="both"/>
        <w:rPr>
          <w:rFonts w:ascii="Arial" w:hAnsi="Arial" w:cs="Arial"/>
        </w:rPr>
      </w:pPr>
      <w:r w:rsidRPr="001637FA">
        <w:rPr>
          <w:rFonts w:ascii="Arial" w:hAnsi="Arial" w:cs="Arial"/>
        </w:rPr>
        <w:t xml:space="preserve">Savininkas privalo </w:t>
      </w:r>
      <w:r w:rsidR="001637FA">
        <w:rPr>
          <w:rFonts w:ascii="Arial" w:hAnsi="Arial" w:cs="Arial"/>
        </w:rPr>
        <w:t>Patalpoje</w:t>
      </w:r>
      <w:r w:rsidRPr="001637FA">
        <w:rPr>
          <w:rFonts w:ascii="Arial" w:hAnsi="Arial" w:cs="Arial"/>
        </w:rPr>
        <w:t xml:space="preserve"> palaikyti ne žemesnę kaip +10 °C temperatūrą.</w:t>
      </w:r>
    </w:p>
    <w:p w14:paraId="2D45DAC4" w14:textId="446E65EE" w:rsidR="0070385D" w:rsidRPr="000331F3" w:rsidRDefault="0070385D" w:rsidP="0012493A">
      <w:pPr>
        <w:pStyle w:val="ListParagraph"/>
        <w:numPr>
          <w:ilvl w:val="1"/>
          <w:numId w:val="2"/>
        </w:numPr>
        <w:jc w:val="both"/>
        <w:rPr>
          <w:rFonts w:ascii="Arial" w:hAnsi="Arial" w:cs="Arial"/>
          <w:b/>
          <w:bCs/>
        </w:rPr>
      </w:pPr>
      <w:r w:rsidRPr="000331F3">
        <w:rPr>
          <w:rFonts w:ascii="Arial" w:hAnsi="Arial" w:cs="Arial"/>
          <w:b/>
          <w:bCs/>
        </w:rPr>
        <w:t>Kondicionavimo, vandentiekio nuotekų, kitos inžinerinės sistemos:</w:t>
      </w:r>
    </w:p>
    <w:p w14:paraId="417121AE" w14:textId="1FFE2563" w:rsidR="000331F3" w:rsidRDefault="0070385D" w:rsidP="0012493A">
      <w:pPr>
        <w:pStyle w:val="ListParagraph"/>
        <w:numPr>
          <w:ilvl w:val="2"/>
          <w:numId w:val="2"/>
        </w:numPr>
        <w:jc w:val="both"/>
        <w:rPr>
          <w:rFonts w:ascii="Arial" w:hAnsi="Arial" w:cs="Arial"/>
        </w:rPr>
      </w:pPr>
      <w:r w:rsidRPr="000331F3">
        <w:rPr>
          <w:rFonts w:ascii="Arial" w:hAnsi="Arial" w:cs="Arial"/>
        </w:rPr>
        <w:t xml:space="preserve">Draudžiama gręžti ar daryti bet kokį kitą giluminį fizinį poveikį </w:t>
      </w:r>
      <w:r w:rsidR="006E2317">
        <w:rPr>
          <w:rFonts w:ascii="Arial" w:hAnsi="Arial" w:cs="Arial"/>
        </w:rPr>
        <w:t xml:space="preserve">Pastato </w:t>
      </w:r>
      <w:r w:rsidRPr="000331F3">
        <w:rPr>
          <w:rFonts w:ascii="Arial" w:hAnsi="Arial" w:cs="Arial"/>
        </w:rPr>
        <w:t>vandentiekio,</w:t>
      </w:r>
      <w:r w:rsidR="000331F3">
        <w:rPr>
          <w:rFonts w:ascii="Arial" w:hAnsi="Arial" w:cs="Arial"/>
        </w:rPr>
        <w:t xml:space="preserve"> </w:t>
      </w:r>
      <w:r w:rsidRPr="000331F3">
        <w:rPr>
          <w:rFonts w:ascii="Arial" w:hAnsi="Arial" w:cs="Arial"/>
        </w:rPr>
        <w:t>šilumos,</w:t>
      </w:r>
      <w:r w:rsidR="000331F3">
        <w:rPr>
          <w:rFonts w:ascii="Arial" w:hAnsi="Arial" w:cs="Arial"/>
        </w:rPr>
        <w:t xml:space="preserve"> </w:t>
      </w:r>
      <w:r w:rsidRPr="000331F3">
        <w:rPr>
          <w:rFonts w:ascii="Arial" w:hAnsi="Arial" w:cs="Arial"/>
        </w:rPr>
        <w:t>nuotekų vamzdynams</w:t>
      </w:r>
      <w:r w:rsidR="000331F3">
        <w:rPr>
          <w:rFonts w:ascii="Arial" w:hAnsi="Arial" w:cs="Arial"/>
        </w:rPr>
        <w:t>;</w:t>
      </w:r>
    </w:p>
    <w:p w14:paraId="291EEDE0" w14:textId="7CE1E773" w:rsidR="000331F3" w:rsidRDefault="000331F3" w:rsidP="0012493A">
      <w:pPr>
        <w:pStyle w:val="ListParagraph"/>
        <w:numPr>
          <w:ilvl w:val="2"/>
          <w:numId w:val="2"/>
        </w:numPr>
        <w:jc w:val="both"/>
        <w:rPr>
          <w:rFonts w:ascii="Arial" w:hAnsi="Arial" w:cs="Arial"/>
        </w:rPr>
      </w:pPr>
      <w:r>
        <w:rPr>
          <w:rFonts w:ascii="Arial" w:hAnsi="Arial" w:cs="Arial"/>
        </w:rPr>
        <w:t>d</w:t>
      </w:r>
      <w:r w:rsidR="0070385D" w:rsidRPr="000331F3">
        <w:rPr>
          <w:rFonts w:ascii="Arial" w:hAnsi="Arial" w:cs="Arial"/>
        </w:rPr>
        <w:t>raudžiama į kanalizacijos vamzdžius pilti statybines atliekas</w:t>
      </w:r>
      <w:r>
        <w:rPr>
          <w:rFonts w:ascii="Arial" w:hAnsi="Arial" w:cs="Arial"/>
        </w:rPr>
        <w:t>;</w:t>
      </w:r>
    </w:p>
    <w:p w14:paraId="36B65C18" w14:textId="28DAFFEF" w:rsidR="0070385D" w:rsidRDefault="000331F3" w:rsidP="0012493A">
      <w:pPr>
        <w:pStyle w:val="ListParagraph"/>
        <w:numPr>
          <w:ilvl w:val="2"/>
          <w:numId w:val="2"/>
        </w:numPr>
        <w:jc w:val="both"/>
        <w:rPr>
          <w:rFonts w:ascii="Arial" w:hAnsi="Arial" w:cs="Arial"/>
        </w:rPr>
      </w:pPr>
      <w:r>
        <w:rPr>
          <w:rFonts w:ascii="Arial" w:hAnsi="Arial" w:cs="Arial"/>
        </w:rPr>
        <w:t>i</w:t>
      </w:r>
      <w:r w:rsidR="0070385D" w:rsidRPr="000331F3">
        <w:rPr>
          <w:rFonts w:ascii="Arial" w:hAnsi="Arial" w:cs="Arial"/>
        </w:rPr>
        <w:t xml:space="preserve">šorinius kondicionavimo agregatus montuoti galima tik </w:t>
      </w:r>
      <w:r w:rsidR="006E2317">
        <w:rPr>
          <w:rFonts w:ascii="Arial" w:hAnsi="Arial" w:cs="Arial"/>
        </w:rPr>
        <w:t>Pastato</w:t>
      </w:r>
      <w:r w:rsidR="0070385D" w:rsidRPr="000331F3">
        <w:rPr>
          <w:rFonts w:ascii="Arial" w:hAnsi="Arial" w:cs="Arial"/>
        </w:rPr>
        <w:t xml:space="preserve"> projekte nurodytose</w:t>
      </w:r>
      <w:r>
        <w:rPr>
          <w:rFonts w:ascii="Arial" w:hAnsi="Arial" w:cs="Arial"/>
        </w:rPr>
        <w:t xml:space="preserve"> </w:t>
      </w:r>
      <w:r w:rsidR="0070385D" w:rsidRPr="000331F3">
        <w:rPr>
          <w:rFonts w:ascii="Arial" w:hAnsi="Arial" w:cs="Arial"/>
        </w:rPr>
        <w:t>vietose, nekeičiant jų projektinių galingumų, padėčių, matmenų, tai atlikti privalo tik</w:t>
      </w:r>
      <w:r>
        <w:rPr>
          <w:rFonts w:ascii="Arial" w:hAnsi="Arial" w:cs="Arial"/>
        </w:rPr>
        <w:t xml:space="preserve"> </w:t>
      </w:r>
      <w:r w:rsidR="0070385D" w:rsidRPr="000331F3">
        <w:rPr>
          <w:rFonts w:ascii="Arial" w:hAnsi="Arial" w:cs="Arial"/>
        </w:rPr>
        <w:t>kvalifikuoti darbuotojai</w:t>
      </w:r>
      <w:r w:rsidR="00D07B0A">
        <w:rPr>
          <w:rFonts w:ascii="Arial" w:hAnsi="Arial" w:cs="Arial"/>
        </w:rPr>
        <w:t>.</w:t>
      </w:r>
    </w:p>
    <w:p w14:paraId="74992B1E" w14:textId="77777777" w:rsidR="006E2317" w:rsidRPr="000331F3" w:rsidRDefault="006E2317" w:rsidP="006E2317">
      <w:pPr>
        <w:pStyle w:val="ListParagraph"/>
        <w:ind w:left="1800"/>
        <w:jc w:val="both"/>
        <w:rPr>
          <w:rFonts w:ascii="Arial" w:hAnsi="Arial" w:cs="Arial"/>
        </w:rPr>
      </w:pPr>
    </w:p>
    <w:p w14:paraId="44827957" w14:textId="2E0E9965" w:rsidR="006D3045" w:rsidRPr="008A44B0" w:rsidRDefault="006D3045" w:rsidP="0012493A">
      <w:pPr>
        <w:pStyle w:val="ListParagraph"/>
        <w:numPr>
          <w:ilvl w:val="0"/>
          <w:numId w:val="2"/>
        </w:numPr>
        <w:jc w:val="both"/>
        <w:rPr>
          <w:rFonts w:ascii="Arial" w:hAnsi="Arial" w:cs="Arial"/>
          <w:b/>
          <w:bCs/>
        </w:rPr>
      </w:pPr>
      <w:r w:rsidRPr="008A44B0">
        <w:rPr>
          <w:rFonts w:ascii="Arial" w:hAnsi="Arial" w:cs="Arial"/>
          <w:b/>
          <w:bCs/>
        </w:rPr>
        <w:t>Pareigos, susijusios su gyvūnų laikymu:</w:t>
      </w:r>
    </w:p>
    <w:p w14:paraId="6739B9CC" w14:textId="4BF658ED" w:rsidR="00BD5738" w:rsidRDefault="008A44B0" w:rsidP="0012493A">
      <w:pPr>
        <w:pStyle w:val="ListParagraph"/>
        <w:numPr>
          <w:ilvl w:val="1"/>
          <w:numId w:val="2"/>
        </w:numPr>
        <w:jc w:val="both"/>
        <w:rPr>
          <w:rFonts w:ascii="Arial" w:hAnsi="Arial" w:cs="Arial"/>
        </w:rPr>
      </w:pPr>
      <w:r>
        <w:rPr>
          <w:rFonts w:ascii="Arial" w:hAnsi="Arial" w:cs="Arial"/>
        </w:rPr>
        <w:t>Patalpose</w:t>
      </w:r>
      <w:r w:rsidR="006D3045" w:rsidRPr="008A44B0">
        <w:rPr>
          <w:rFonts w:ascii="Arial" w:hAnsi="Arial" w:cs="Arial"/>
        </w:rPr>
        <w:t xml:space="preserve"> ir </w:t>
      </w:r>
      <w:r w:rsidR="00BD5738">
        <w:rPr>
          <w:rFonts w:ascii="Arial" w:hAnsi="Arial" w:cs="Arial"/>
        </w:rPr>
        <w:t>Pastato</w:t>
      </w:r>
      <w:r w:rsidR="006D3045" w:rsidRPr="008A44B0">
        <w:rPr>
          <w:rFonts w:ascii="Arial" w:hAnsi="Arial" w:cs="Arial"/>
        </w:rPr>
        <w:t xml:space="preserve"> aplinkoje laikyti gyvūnus tik </w:t>
      </w:r>
      <w:r w:rsidR="00DC486F" w:rsidRPr="00DC486F">
        <w:rPr>
          <w:rFonts w:ascii="Arial" w:hAnsi="Arial" w:cs="Arial"/>
        </w:rPr>
        <w:t>g</w:t>
      </w:r>
      <w:r w:rsidR="006D3045" w:rsidRPr="00DC486F">
        <w:rPr>
          <w:rFonts w:ascii="Arial" w:hAnsi="Arial" w:cs="Arial"/>
        </w:rPr>
        <w:t>yvūnų auginimo ir laikymo taisykl</w:t>
      </w:r>
      <w:r w:rsidR="00DC486F">
        <w:rPr>
          <w:rFonts w:ascii="Arial" w:hAnsi="Arial" w:cs="Arial"/>
        </w:rPr>
        <w:t>es nustatančių teisės aktų</w:t>
      </w:r>
      <w:r w:rsidR="00BD5738" w:rsidRPr="00DC486F">
        <w:rPr>
          <w:rFonts w:ascii="Arial" w:hAnsi="Arial" w:cs="Arial"/>
        </w:rPr>
        <w:t xml:space="preserve"> </w:t>
      </w:r>
      <w:r w:rsidR="006D3045" w:rsidRPr="00DC486F">
        <w:rPr>
          <w:rFonts w:ascii="Arial" w:hAnsi="Arial" w:cs="Arial"/>
        </w:rPr>
        <w:t>nustatyta tvarka</w:t>
      </w:r>
      <w:r w:rsidR="006D3045" w:rsidRPr="00BD5738">
        <w:rPr>
          <w:rFonts w:ascii="Arial" w:hAnsi="Arial" w:cs="Arial"/>
        </w:rPr>
        <w:t>;</w:t>
      </w:r>
    </w:p>
    <w:p w14:paraId="5C60AB5E" w14:textId="77777777" w:rsidR="003F66B1" w:rsidRDefault="006D3045" w:rsidP="0012493A">
      <w:pPr>
        <w:pStyle w:val="ListParagraph"/>
        <w:numPr>
          <w:ilvl w:val="1"/>
          <w:numId w:val="2"/>
        </w:numPr>
        <w:jc w:val="both"/>
        <w:rPr>
          <w:rFonts w:ascii="Arial" w:hAnsi="Arial" w:cs="Arial"/>
        </w:rPr>
      </w:pPr>
      <w:r w:rsidRPr="00BD5738">
        <w:rPr>
          <w:rFonts w:ascii="Arial" w:hAnsi="Arial" w:cs="Arial"/>
        </w:rPr>
        <w:lastRenderedPageBreak/>
        <w:t xml:space="preserve">vesdami, vedžiodami ar būdami su gyvūnais </w:t>
      </w:r>
      <w:r w:rsidR="00BD5738">
        <w:rPr>
          <w:rFonts w:ascii="Arial" w:hAnsi="Arial" w:cs="Arial"/>
        </w:rPr>
        <w:t>B</w:t>
      </w:r>
      <w:r w:rsidRPr="00BD5738">
        <w:rPr>
          <w:rFonts w:ascii="Arial" w:hAnsi="Arial" w:cs="Arial"/>
        </w:rPr>
        <w:t xml:space="preserve">endrojo naudojimo </w:t>
      </w:r>
      <w:r w:rsidR="00BD5738">
        <w:rPr>
          <w:rFonts w:ascii="Arial" w:hAnsi="Arial" w:cs="Arial"/>
        </w:rPr>
        <w:t xml:space="preserve">objektuose </w:t>
      </w:r>
      <w:r w:rsidRPr="00BD5738">
        <w:rPr>
          <w:rFonts w:ascii="Arial" w:hAnsi="Arial" w:cs="Arial"/>
        </w:rPr>
        <w:t xml:space="preserve"> ir</w:t>
      </w:r>
      <w:r w:rsidR="00BD5738">
        <w:rPr>
          <w:rFonts w:ascii="Arial" w:hAnsi="Arial" w:cs="Arial"/>
        </w:rPr>
        <w:t xml:space="preserve"> Pastato teritorijoje </w:t>
      </w:r>
      <w:r w:rsidRPr="00BD5738">
        <w:rPr>
          <w:rFonts w:ascii="Arial" w:hAnsi="Arial" w:cs="Arial"/>
        </w:rPr>
        <w:t>turėti reikiamas priemones (maišelius, semtuvus ar kitas</w:t>
      </w:r>
      <w:r w:rsidR="00BD5738">
        <w:rPr>
          <w:rFonts w:ascii="Arial" w:hAnsi="Arial" w:cs="Arial"/>
        </w:rPr>
        <w:t xml:space="preserve"> </w:t>
      </w:r>
      <w:r w:rsidRPr="00BD5738">
        <w:rPr>
          <w:rFonts w:ascii="Arial" w:hAnsi="Arial" w:cs="Arial"/>
        </w:rPr>
        <w:t xml:space="preserve">tinkamas priemones) ekskrementams surinkti, o gyvūnui priteršus </w:t>
      </w:r>
      <w:r w:rsidR="00BD5738">
        <w:rPr>
          <w:rFonts w:ascii="Arial" w:hAnsi="Arial" w:cs="Arial"/>
        </w:rPr>
        <w:t xml:space="preserve">Pastato </w:t>
      </w:r>
      <w:r w:rsidRPr="00BD5738">
        <w:rPr>
          <w:rFonts w:ascii="Arial" w:hAnsi="Arial" w:cs="Arial"/>
        </w:rPr>
        <w:t>teritorijose, bendrojo naudojimo patalpose ar kito asmens teritorijoje,</w:t>
      </w:r>
      <w:r w:rsidR="00BD5738">
        <w:rPr>
          <w:rFonts w:ascii="Arial" w:hAnsi="Arial" w:cs="Arial"/>
        </w:rPr>
        <w:t xml:space="preserve"> </w:t>
      </w:r>
      <w:r w:rsidRPr="00BD5738">
        <w:rPr>
          <w:rFonts w:ascii="Arial" w:hAnsi="Arial" w:cs="Arial"/>
        </w:rPr>
        <w:t>nedelsiant</w:t>
      </w:r>
      <w:r w:rsidR="00BD5738">
        <w:rPr>
          <w:rFonts w:ascii="Arial" w:hAnsi="Arial" w:cs="Arial"/>
        </w:rPr>
        <w:t xml:space="preserve"> </w:t>
      </w:r>
      <w:r w:rsidRPr="00BD5738">
        <w:rPr>
          <w:rFonts w:ascii="Arial" w:hAnsi="Arial" w:cs="Arial"/>
        </w:rPr>
        <w:t>surinkti ekskrementus ir kitus gyvūno paliktus teršalus;</w:t>
      </w:r>
    </w:p>
    <w:p w14:paraId="634F32CC" w14:textId="77777777" w:rsidR="003F66B1" w:rsidRDefault="006D3045" w:rsidP="0012493A">
      <w:pPr>
        <w:pStyle w:val="ListParagraph"/>
        <w:numPr>
          <w:ilvl w:val="1"/>
          <w:numId w:val="2"/>
        </w:numPr>
        <w:jc w:val="both"/>
        <w:rPr>
          <w:rFonts w:ascii="Arial" w:hAnsi="Arial" w:cs="Arial"/>
        </w:rPr>
      </w:pPr>
      <w:r w:rsidRPr="003F66B1">
        <w:rPr>
          <w:rFonts w:ascii="Arial" w:hAnsi="Arial" w:cs="Arial"/>
        </w:rPr>
        <w:t xml:space="preserve">užtikrinti, kad </w:t>
      </w:r>
      <w:r w:rsidR="003F66B1">
        <w:rPr>
          <w:rFonts w:ascii="Arial" w:hAnsi="Arial" w:cs="Arial"/>
        </w:rPr>
        <w:t>Patalpose</w:t>
      </w:r>
      <w:r w:rsidRPr="003F66B1">
        <w:rPr>
          <w:rFonts w:ascii="Arial" w:hAnsi="Arial" w:cs="Arial"/>
        </w:rPr>
        <w:t xml:space="preserve">, </w:t>
      </w:r>
      <w:r w:rsidR="003F66B1">
        <w:rPr>
          <w:rFonts w:ascii="Arial" w:hAnsi="Arial" w:cs="Arial"/>
        </w:rPr>
        <w:t>B</w:t>
      </w:r>
      <w:r w:rsidRPr="003F66B1">
        <w:rPr>
          <w:rFonts w:ascii="Arial" w:hAnsi="Arial" w:cs="Arial"/>
        </w:rPr>
        <w:t xml:space="preserve">endrojo naudojimo </w:t>
      </w:r>
      <w:r w:rsidR="003F66B1">
        <w:rPr>
          <w:rFonts w:ascii="Arial" w:hAnsi="Arial" w:cs="Arial"/>
        </w:rPr>
        <w:t xml:space="preserve">objektuose ir Pastato </w:t>
      </w:r>
      <w:r w:rsidRPr="003F66B1">
        <w:rPr>
          <w:rFonts w:ascii="Arial" w:hAnsi="Arial" w:cs="Arial"/>
        </w:rPr>
        <w:t>teritorijose gyvūnai</w:t>
      </w:r>
      <w:r w:rsidR="003F66B1">
        <w:rPr>
          <w:rFonts w:ascii="Arial" w:hAnsi="Arial" w:cs="Arial"/>
        </w:rPr>
        <w:t xml:space="preserve"> </w:t>
      </w:r>
      <w:r w:rsidRPr="003F66B1">
        <w:rPr>
          <w:rFonts w:ascii="Arial" w:hAnsi="Arial" w:cs="Arial"/>
        </w:rPr>
        <w:t>nekeltų triukšmo, trikdančio asmenų ramybę, poilsį, darbą ar viešąją rimtį;</w:t>
      </w:r>
    </w:p>
    <w:p w14:paraId="1224F77E" w14:textId="77777777" w:rsidR="003F66B1" w:rsidRDefault="006D3045" w:rsidP="0012493A">
      <w:pPr>
        <w:pStyle w:val="ListParagraph"/>
        <w:numPr>
          <w:ilvl w:val="1"/>
          <w:numId w:val="2"/>
        </w:numPr>
        <w:jc w:val="both"/>
        <w:rPr>
          <w:rFonts w:ascii="Arial" w:hAnsi="Arial" w:cs="Arial"/>
        </w:rPr>
      </w:pPr>
      <w:r w:rsidRPr="003F66B1">
        <w:rPr>
          <w:rFonts w:ascii="Arial" w:hAnsi="Arial" w:cs="Arial"/>
        </w:rPr>
        <w:t>užtikrinti, kad gyvūnai nekeltų grėsmės, nedarytų žalos asmenų sveikatai, gyvybei,</w:t>
      </w:r>
      <w:r w:rsidR="003F66B1">
        <w:rPr>
          <w:rFonts w:ascii="Arial" w:hAnsi="Arial" w:cs="Arial"/>
        </w:rPr>
        <w:t xml:space="preserve"> </w:t>
      </w:r>
      <w:r w:rsidRPr="003F66B1">
        <w:rPr>
          <w:rFonts w:ascii="Arial" w:hAnsi="Arial" w:cs="Arial"/>
        </w:rPr>
        <w:t>nuosavybei, aplinkai, nepažeistų kitų asmenų teisių ar teisėtų interesų, nesužeistų</w:t>
      </w:r>
      <w:r w:rsidR="003F66B1">
        <w:rPr>
          <w:rFonts w:ascii="Arial" w:hAnsi="Arial" w:cs="Arial"/>
        </w:rPr>
        <w:t xml:space="preserve"> </w:t>
      </w:r>
      <w:r w:rsidRPr="003F66B1">
        <w:rPr>
          <w:rFonts w:ascii="Arial" w:hAnsi="Arial" w:cs="Arial"/>
        </w:rPr>
        <w:t>kitų gyvūnų;</w:t>
      </w:r>
    </w:p>
    <w:p w14:paraId="602A8AB8" w14:textId="77777777" w:rsidR="00801926" w:rsidRDefault="006D3045" w:rsidP="0012493A">
      <w:pPr>
        <w:pStyle w:val="ListParagraph"/>
        <w:numPr>
          <w:ilvl w:val="1"/>
          <w:numId w:val="2"/>
        </w:numPr>
        <w:jc w:val="both"/>
        <w:rPr>
          <w:rFonts w:ascii="Arial" w:hAnsi="Arial" w:cs="Arial"/>
        </w:rPr>
      </w:pPr>
      <w:r w:rsidRPr="003F66B1">
        <w:rPr>
          <w:rFonts w:ascii="Arial" w:hAnsi="Arial" w:cs="Arial"/>
        </w:rPr>
        <w:t xml:space="preserve">užtikrinti, kad </w:t>
      </w:r>
      <w:r w:rsidR="003F66B1">
        <w:rPr>
          <w:rFonts w:ascii="Arial" w:hAnsi="Arial" w:cs="Arial"/>
        </w:rPr>
        <w:t>B</w:t>
      </w:r>
      <w:r w:rsidRPr="003F66B1">
        <w:rPr>
          <w:rFonts w:ascii="Arial" w:hAnsi="Arial" w:cs="Arial"/>
        </w:rPr>
        <w:t xml:space="preserve">endrojo naudojimo </w:t>
      </w:r>
      <w:r w:rsidR="003F66B1">
        <w:rPr>
          <w:rFonts w:ascii="Arial" w:hAnsi="Arial" w:cs="Arial"/>
        </w:rPr>
        <w:t>objektuose</w:t>
      </w:r>
      <w:r w:rsidRPr="003F66B1">
        <w:rPr>
          <w:rFonts w:ascii="Arial" w:hAnsi="Arial" w:cs="Arial"/>
        </w:rPr>
        <w:t xml:space="preserve"> ir </w:t>
      </w:r>
      <w:r w:rsidR="00801926">
        <w:rPr>
          <w:rFonts w:ascii="Arial" w:hAnsi="Arial" w:cs="Arial"/>
        </w:rPr>
        <w:t xml:space="preserve">Pastato teritorijoje </w:t>
      </w:r>
      <w:r w:rsidRPr="003F66B1">
        <w:rPr>
          <w:rFonts w:ascii="Arial" w:hAnsi="Arial" w:cs="Arial"/>
        </w:rPr>
        <w:t>gyvūnai nebūtų</w:t>
      </w:r>
      <w:r w:rsidR="00801926">
        <w:rPr>
          <w:rFonts w:ascii="Arial" w:hAnsi="Arial" w:cs="Arial"/>
        </w:rPr>
        <w:t xml:space="preserve"> </w:t>
      </w:r>
      <w:r w:rsidRPr="00801926">
        <w:rPr>
          <w:rFonts w:ascii="Arial" w:hAnsi="Arial" w:cs="Arial"/>
        </w:rPr>
        <w:t>palikti be priežiūros;</w:t>
      </w:r>
    </w:p>
    <w:p w14:paraId="07C5CE50" w14:textId="77777777" w:rsidR="00AD0DC9" w:rsidRDefault="006D3045" w:rsidP="0012493A">
      <w:pPr>
        <w:pStyle w:val="ListParagraph"/>
        <w:numPr>
          <w:ilvl w:val="1"/>
          <w:numId w:val="2"/>
        </w:numPr>
        <w:jc w:val="both"/>
        <w:rPr>
          <w:rFonts w:ascii="Arial" w:hAnsi="Arial" w:cs="Arial"/>
        </w:rPr>
      </w:pPr>
      <w:r w:rsidRPr="00801926">
        <w:rPr>
          <w:rFonts w:ascii="Arial" w:hAnsi="Arial" w:cs="Arial"/>
        </w:rPr>
        <w:t>gyvūno laikymo vietoje užtikrinti švarą ir tvarką, laikytis sanitarijos ir higienos</w:t>
      </w:r>
      <w:r w:rsidR="00AD0DC9">
        <w:rPr>
          <w:rFonts w:ascii="Arial" w:hAnsi="Arial" w:cs="Arial"/>
        </w:rPr>
        <w:t xml:space="preserve"> </w:t>
      </w:r>
      <w:r w:rsidRPr="00AD0DC9">
        <w:rPr>
          <w:rFonts w:ascii="Arial" w:hAnsi="Arial" w:cs="Arial"/>
        </w:rPr>
        <w:t>reikalavimų;</w:t>
      </w:r>
    </w:p>
    <w:p w14:paraId="7B984118" w14:textId="7B0387CB" w:rsidR="006D3045" w:rsidRDefault="006D3045" w:rsidP="0012493A">
      <w:pPr>
        <w:pStyle w:val="ListParagraph"/>
        <w:numPr>
          <w:ilvl w:val="1"/>
          <w:numId w:val="2"/>
        </w:numPr>
        <w:jc w:val="both"/>
        <w:rPr>
          <w:rFonts w:ascii="Arial" w:hAnsi="Arial" w:cs="Arial"/>
        </w:rPr>
      </w:pPr>
      <w:r w:rsidRPr="00AD0DC9">
        <w:rPr>
          <w:rFonts w:ascii="Arial" w:hAnsi="Arial" w:cs="Arial"/>
        </w:rPr>
        <w:t>įgyvendindami nuosavybės teisę į gyvūną, laikytis gyvūnų apsaugą ir jų laikymą</w:t>
      </w:r>
      <w:r w:rsidR="008709E4">
        <w:rPr>
          <w:rFonts w:ascii="Arial" w:hAnsi="Arial" w:cs="Arial"/>
        </w:rPr>
        <w:t xml:space="preserve"> </w:t>
      </w:r>
      <w:r w:rsidRPr="008709E4">
        <w:rPr>
          <w:rFonts w:ascii="Arial" w:hAnsi="Arial" w:cs="Arial"/>
        </w:rPr>
        <w:t>reglamentuojančių įstatymų, kitų teisės aktų reikalavimų, o Lietuvos Respublikos</w:t>
      </w:r>
      <w:r w:rsidR="008709E4">
        <w:rPr>
          <w:rFonts w:ascii="Arial" w:hAnsi="Arial" w:cs="Arial"/>
        </w:rPr>
        <w:t xml:space="preserve"> </w:t>
      </w:r>
      <w:r w:rsidRPr="008709E4">
        <w:rPr>
          <w:rFonts w:ascii="Arial" w:hAnsi="Arial" w:cs="Arial"/>
        </w:rPr>
        <w:t>civilinio kodekso nustatyta tvarka atlyginti gyvūnų padarytą žalą</w:t>
      </w:r>
      <w:r w:rsidR="00D07B0A">
        <w:rPr>
          <w:rFonts w:ascii="Arial" w:hAnsi="Arial" w:cs="Arial"/>
        </w:rPr>
        <w:t>.</w:t>
      </w:r>
      <w:r w:rsidRPr="008709E4">
        <w:rPr>
          <w:rFonts w:ascii="Arial" w:hAnsi="Arial" w:cs="Arial"/>
        </w:rPr>
        <w:t xml:space="preserve"> </w:t>
      </w:r>
    </w:p>
    <w:p w14:paraId="517D6DF5" w14:textId="77777777" w:rsidR="008C789D" w:rsidRPr="008709E4" w:rsidRDefault="008C789D" w:rsidP="008C789D">
      <w:pPr>
        <w:pStyle w:val="ListParagraph"/>
        <w:ind w:left="1440"/>
        <w:jc w:val="both"/>
        <w:rPr>
          <w:rFonts w:ascii="Arial" w:hAnsi="Arial" w:cs="Arial"/>
        </w:rPr>
      </w:pPr>
    </w:p>
    <w:p w14:paraId="6BBFD867" w14:textId="6FDB409B" w:rsidR="008709E4" w:rsidRPr="00EB6DF0" w:rsidRDefault="008709E4" w:rsidP="0012493A">
      <w:pPr>
        <w:pStyle w:val="ListParagraph"/>
        <w:numPr>
          <w:ilvl w:val="0"/>
          <w:numId w:val="2"/>
        </w:numPr>
        <w:jc w:val="both"/>
        <w:rPr>
          <w:rFonts w:ascii="Arial" w:hAnsi="Arial" w:cs="Arial"/>
          <w:b/>
          <w:bCs/>
        </w:rPr>
      </w:pPr>
      <w:r w:rsidRPr="00EB6DF0">
        <w:rPr>
          <w:rFonts w:ascii="Arial" w:hAnsi="Arial" w:cs="Arial"/>
          <w:b/>
          <w:bCs/>
        </w:rPr>
        <w:t xml:space="preserve">Kitos pareigos </w:t>
      </w:r>
    </w:p>
    <w:p w14:paraId="32125E66" w14:textId="77777777" w:rsidR="00EB6DF0" w:rsidRPr="00EB6DF0" w:rsidRDefault="006D3045" w:rsidP="0012493A">
      <w:pPr>
        <w:pStyle w:val="ListParagraph"/>
        <w:numPr>
          <w:ilvl w:val="1"/>
          <w:numId w:val="2"/>
        </w:numPr>
        <w:jc w:val="both"/>
        <w:rPr>
          <w:rFonts w:ascii="Arial" w:hAnsi="Arial" w:cs="Arial"/>
          <w:b/>
          <w:bCs/>
        </w:rPr>
      </w:pPr>
      <w:r w:rsidRPr="00EB6DF0">
        <w:rPr>
          <w:rFonts w:ascii="Arial" w:hAnsi="Arial" w:cs="Arial"/>
        </w:rPr>
        <w:t xml:space="preserve">šalinant sniegą iš </w:t>
      </w:r>
      <w:r w:rsidR="00EB6DF0">
        <w:rPr>
          <w:rFonts w:ascii="Arial" w:hAnsi="Arial" w:cs="Arial"/>
        </w:rPr>
        <w:t>Patalpų</w:t>
      </w:r>
      <w:r w:rsidRPr="00EB6DF0">
        <w:rPr>
          <w:rFonts w:ascii="Arial" w:hAnsi="Arial" w:cs="Arial"/>
        </w:rPr>
        <w:t xml:space="preserve"> balkonų ar terasų laikytis visų įmanomų saugumo</w:t>
      </w:r>
      <w:r w:rsidR="008709E4" w:rsidRPr="00EB6DF0">
        <w:rPr>
          <w:rFonts w:ascii="Arial" w:hAnsi="Arial" w:cs="Arial"/>
          <w:b/>
          <w:bCs/>
        </w:rPr>
        <w:t xml:space="preserve"> </w:t>
      </w:r>
      <w:r w:rsidRPr="00EB6DF0">
        <w:rPr>
          <w:rFonts w:ascii="Arial" w:hAnsi="Arial" w:cs="Arial"/>
        </w:rPr>
        <w:t>priemonių;</w:t>
      </w:r>
    </w:p>
    <w:p w14:paraId="61803899" w14:textId="77777777" w:rsidR="00EB6DF0" w:rsidRPr="00EB6DF0" w:rsidRDefault="006D3045" w:rsidP="0012493A">
      <w:pPr>
        <w:pStyle w:val="ListParagraph"/>
        <w:numPr>
          <w:ilvl w:val="1"/>
          <w:numId w:val="2"/>
        </w:numPr>
        <w:jc w:val="both"/>
        <w:rPr>
          <w:rFonts w:ascii="Arial" w:hAnsi="Arial" w:cs="Arial"/>
          <w:b/>
          <w:bCs/>
        </w:rPr>
      </w:pPr>
      <w:r w:rsidRPr="00EB6DF0">
        <w:rPr>
          <w:rFonts w:ascii="Arial" w:hAnsi="Arial" w:cs="Arial"/>
        </w:rPr>
        <w:t xml:space="preserve">išvalyti užterštas </w:t>
      </w:r>
      <w:r w:rsidR="00EB6DF0">
        <w:rPr>
          <w:rFonts w:ascii="Arial" w:hAnsi="Arial" w:cs="Arial"/>
        </w:rPr>
        <w:t>Bendrojo naudojimo</w:t>
      </w:r>
      <w:r w:rsidRPr="00EB6DF0">
        <w:rPr>
          <w:rFonts w:ascii="Arial" w:hAnsi="Arial" w:cs="Arial"/>
        </w:rPr>
        <w:t xml:space="preserve"> patalpas atlikus </w:t>
      </w:r>
      <w:r w:rsidR="00EB6DF0">
        <w:rPr>
          <w:rFonts w:ascii="Arial" w:hAnsi="Arial" w:cs="Arial"/>
        </w:rPr>
        <w:t>P</w:t>
      </w:r>
      <w:r w:rsidRPr="00EB6DF0">
        <w:rPr>
          <w:rFonts w:ascii="Arial" w:hAnsi="Arial" w:cs="Arial"/>
        </w:rPr>
        <w:t>atalpų remonto darbus;</w:t>
      </w:r>
    </w:p>
    <w:p w14:paraId="40EF1A13" w14:textId="77777777" w:rsidR="00EA0481" w:rsidRPr="00EA0481" w:rsidRDefault="006D3045" w:rsidP="0012493A">
      <w:pPr>
        <w:pStyle w:val="ListParagraph"/>
        <w:numPr>
          <w:ilvl w:val="1"/>
          <w:numId w:val="2"/>
        </w:numPr>
        <w:jc w:val="both"/>
        <w:rPr>
          <w:rFonts w:ascii="Arial" w:hAnsi="Arial" w:cs="Arial"/>
          <w:b/>
          <w:bCs/>
        </w:rPr>
      </w:pPr>
      <w:r w:rsidRPr="00EB6DF0">
        <w:rPr>
          <w:rFonts w:ascii="Arial" w:hAnsi="Arial" w:cs="Arial"/>
        </w:rPr>
        <w:t xml:space="preserve">garsinės transporto priemonių ir </w:t>
      </w:r>
      <w:r w:rsidR="00EB6DF0">
        <w:rPr>
          <w:rFonts w:ascii="Arial" w:hAnsi="Arial" w:cs="Arial"/>
        </w:rPr>
        <w:t>P</w:t>
      </w:r>
      <w:r w:rsidRPr="00EB6DF0">
        <w:rPr>
          <w:rFonts w:ascii="Arial" w:hAnsi="Arial" w:cs="Arial"/>
        </w:rPr>
        <w:t>atalpų apsaugos ir signalizacijos priemonių</w:t>
      </w:r>
      <w:r w:rsidR="00EB6DF0">
        <w:rPr>
          <w:rFonts w:ascii="Arial" w:hAnsi="Arial" w:cs="Arial"/>
        </w:rPr>
        <w:t xml:space="preserve"> </w:t>
      </w:r>
      <w:r w:rsidR="00EA0481">
        <w:rPr>
          <w:rFonts w:ascii="Arial" w:hAnsi="Arial" w:cs="Arial"/>
        </w:rPr>
        <w:t>s</w:t>
      </w:r>
      <w:r w:rsidRPr="00EB6DF0">
        <w:rPr>
          <w:rFonts w:ascii="Arial" w:hAnsi="Arial" w:cs="Arial"/>
        </w:rPr>
        <w:t>avininkai privalo užtikrinti, kad jų įranga būtų tvarkinga, netrikdytų viešosios</w:t>
      </w:r>
      <w:r w:rsidR="00EA0481">
        <w:rPr>
          <w:rFonts w:ascii="Arial" w:hAnsi="Arial" w:cs="Arial"/>
        </w:rPr>
        <w:t xml:space="preserve"> </w:t>
      </w:r>
      <w:r w:rsidRPr="00EA0481">
        <w:rPr>
          <w:rFonts w:ascii="Arial" w:hAnsi="Arial" w:cs="Arial"/>
        </w:rPr>
        <w:t>rimties, o esant šių priemonių gedimui nedelsiant užtikrinti jų remontą, ar kitokį</w:t>
      </w:r>
      <w:r w:rsidR="00EA0481">
        <w:rPr>
          <w:rFonts w:ascii="Arial" w:hAnsi="Arial" w:cs="Arial"/>
        </w:rPr>
        <w:t xml:space="preserve"> </w:t>
      </w:r>
      <w:r w:rsidRPr="00EA0481">
        <w:rPr>
          <w:rFonts w:ascii="Arial" w:hAnsi="Arial" w:cs="Arial"/>
        </w:rPr>
        <w:t>pašalinimą;</w:t>
      </w:r>
    </w:p>
    <w:p w14:paraId="64EC35D4" w14:textId="4A7B2C09" w:rsidR="008C789D" w:rsidRDefault="006D3045" w:rsidP="008C789D">
      <w:pPr>
        <w:pStyle w:val="ListParagraph"/>
        <w:numPr>
          <w:ilvl w:val="1"/>
          <w:numId w:val="2"/>
        </w:numPr>
        <w:jc w:val="both"/>
        <w:rPr>
          <w:rFonts w:ascii="Arial" w:hAnsi="Arial" w:cs="Arial"/>
        </w:rPr>
      </w:pPr>
      <w:r w:rsidRPr="00EA0481">
        <w:rPr>
          <w:rFonts w:ascii="Arial" w:hAnsi="Arial" w:cs="Arial"/>
        </w:rPr>
        <w:t>saugoti</w:t>
      </w:r>
      <w:r w:rsidR="00EA0481">
        <w:rPr>
          <w:rFonts w:ascii="Arial" w:hAnsi="Arial" w:cs="Arial"/>
        </w:rPr>
        <w:t xml:space="preserve"> Pastato</w:t>
      </w:r>
      <w:r w:rsidRPr="00EA0481">
        <w:rPr>
          <w:rFonts w:ascii="Arial" w:hAnsi="Arial" w:cs="Arial"/>
        </w:rPr>
        <w:t xml:space="preserve"> teritorijo</w:t>
      </w:r>
      <w:r w:rsidR="00EA0481">
        <w:rPr>
          <w:rFonts w:ascii="Arial" w:hAnsi="Arial" w:cs="Arial"/>
        </w:rPr>
        <w:t>je</w:t>
      </w:r>
      <w:r w:rsidRPr="00EA0481">
        <w:rPr>
          <w:rFonts w:ascii="Arial" w:hAnsi="Arial" w:cs="Arial"/>
        </w:rPr>
        <w:t xml:space="preserve"> esamas vejas, gėlynus ir medžius bei krūmus</w:t>
      </w:r>
      <w:r w:rsidR="008C789D">
        <w:rPr>
          <w:rFonts w:ascii="Arial" w:hAnsi="Arial" w:cs="Arial"/>
        </w:rPr>
        <w:t xml:space="preserve">; </w:t>
      </w:r>
    </w:p>
    <w:p w14:paraId="3F7695A9" w14:textId="77777777" w:rsidR="008C789D" w:rsidRPr="00EA0481" w:rsidRDefault="008C789D" w:rsidP="008C789D">
      <w:pPr>
        <w:pStyle w:val="ListParagraph"/>
        <w:ind w:left="1440"/>
        <w:jc w:val="both"/>
        <w:rPr>
          <w:rFonts w:ascii="Arial" w:hAnsi="Arial" w:cs="Arial"/>
          <w:b/>
          <w:bCs/>
        </w:rPr>
      </w:pPr>
    </w:p>
    <w:p w14:paraId="3F7D5466" w14:textId="55A60B20" w:rsidR="00182E2C" w:rsidRDefault="00182E2C" w:rsidP="0012493A">
      <w:pPr>
        <w:pStyle w:val="ListParagraph"/>
        <w:numPr>
          <w:ilvl w:val="0"/>
          <w:numId w:val="2"/>
        </w:numPr>
        <w:jc w:val="both"/>
        <w:rPr>
          <w:rFonts w:ascii="Arial" w:hAnsi="Arial" w:cs="Arial"/>
          <w:b/>
          <w:bCs/>
        </w:rPr>
      </w:pPr>
      <w:r w:rsidRPr="00182E2C">
        <w:rPr>
          <w:rFonts w:ascii="Arial" w:hAnsi="Arial" w:cs="Arial"/>
          <w:b/>
          <w:bCs/>
        </w:rPr>
        <w:t xml:space="preserve">Bendrieji draudimai: </w:t>
      </w:r>
    </w:p>
    <w:p w14:paraId="56F35DD3" w14:textId="77777777" w:rsidR="00182E2C" w:rsidRDefault="00182E2C" w:rsidP="0012493A">
      <w:pPr>
        <w:pStyle w:val="ListParagraph"/>
        <w:numPr>
          <w:ilvl w:val="1"/>
          <w:numId w:val="2"/>
        </w:numPr>
        <w:jc w:val="both"/>
        <w:rPr>
          <w:rFonts w:ascii="Arial" w:hAnsi="Arial" w:cs="Arial"/>
        </w:rPr>
      </w:pPr>
      <w:r w:rsidRPr="00182E2C">
        <w:rPr>
          <w:rFonts w:ascii="Arial" w:hAnsi="Arial" w:cs="Arial"/>
        </w:rPr>
        <w:t>organizuoti gamybinę ar kitokią veiklą, dėl kurios teršiama gyvenamoji aplinka</w:t>
      </w:r>
      <w:r>
        <w:rPr>
          <w:rFonts w:ascii="Arial" w:hAnsi="Arial" w:cs="Arial"/>
        </w:rPr>
        <w:t xml:space="preserve"> </w:t>
      </w:r>
      <w:r w:rsidRPr="00182E2C">
        <w:rPr>
          <w:rFonts w:ascii="Arial" w:hAnsi="Arial" w:cs="Arial"/>
        </w:rPr>
        <w:t>arba kuri dėl triukšmo, vibracijos, jonizuojančio ir elektromagnetinio</w:t>
      </w:r>
      <w:r>
        <w:rPr>
          <w:rFonts w:ascii="Arial" w:hAnsi="Arial" w:cs="Arial"/>
        </w:rPr>
        <w:t xml:space="preserve"> </w:t>
      </w:r>
      <w:r w:rsidRPr="00182E2C">
        <w:rPr>
          <w:rFonts w:ascii="Arial" w:hAnsi="Arial" w:cs="Arial"/>
        </w:rPr>
        <w:t>spinduliavimo ar elektrostatinio lauko kenkia gyventojams;</w:t>
      </w:r>
    </w:p>
    <w:p w14:paraId="7AF848BD" w14:textId="411F1656" w:rsidR="00182E2C" w:rsidRDefault="00182E2C" w:rsidP="0012493A">
      <w:pPr>
        <w:pStyle w:val="ListParagraph"/>
        <w:numPr>
          <w:ilvl w:val="1"/>
          <w:numId w:val="2"/>
        </w:numPr>
        <w:jc w:val="both"/>
        <w:rPr>
          <w:rFonts w:ascii="Arial" w:hAnsi="Arial" w:cs="Arial"/>
        </w:rPr>
      </w:pPr>
      <w:r w:rsidRPr="00182E2C">
        <w:rPr>
          <w:rFonts w:ascii="Arial" w:hAnsi="Arial" w:cs="Arial"/>
        </w:rPr>
        <w:t>be Bendrijos leidimo vaikščioti</w:t>
      </w:r>
      <w:r>
        <w:rPr>
          <w:rFonts w:ascii="Arial" w:hAnsi="Arial" w:cs="Arial"/>
        </w:rPr>
        <w:t xml:space="preserve"> </w:t>
      </w:r>
      <w:r w:rsidRPr="00182E2C">
        <w:rPr>
          <w:rFonts w:ascii="Arial" w:hAnsi="Arial" w:cs="Arial"/>
        </w:rPr>
        <w:t>pastatų stogais;</w:t>
      </w:r>
    </w:p>
    <w:p w14:paraId="590BC09B" w14:textId="77777777" w:rsidR="00182E2C" w:rsidRDefault="00182E2C" w:rsidP="0012493A">
      <w:pPr>
        <w:pStyle w:val="ListParagraph"/>
        <w:numPr>
          <w:ilvl w:val="1"/>
          <w:numId w:val="2"/>
        </w:numPr>
        <w:jc w:val="both"/>
        <w:rPr>
          <w:rFonts w:ascii="Arial" w:hAnsi="Arial" w:cs="Arial"/>
        </w:rPr>
      </w:pPr>
      <w:r w:rsidRPr="00182E2C">
        <w:rPr>
          <w:rFonts w:ascii="Arial" w:hAnsi="Arial" w:cs="Arial"/>
        </w:rPr>
        <w:t>šiukšlinti laiptinėse, automobilių stovėjimo aikštelėse, garažuose, rūsiuose ir kitose</w:t>
      </w:r>
      <w:r>
        <w:rPr>
          <w:rFonts w:ascii="Arial" w:hAnsi="Arial" w:cs="Arial"/>
        </w:rPr>
        <w:t xml:space="preserve"> </w:t>
      </w:r>
      <w:r w:rsidRPr="00182E2C">
        <w:rPr>
          <w:rFonts w:ascii="Arial" w:hAnsi="Arial" w:cs="Arial"/>
        </w:rPr>
        <w:t>bendrojo naudojimo patalpose, laikyti šiukšles bendrojo naudojimo patalpose,</w:t>
      </w:r>
      <w:r>
        <w:rPr>
          <w:rFonts w:ascii="Arial" w:hAnsi="Arial" w:cs="Arial"/>
        </w:rPr>
        <w:t xml:space="preserve"> </w:t>
      </w:r>
      <w:r w:rsidRPr="00182E2C">
        <w:rPr>
          <w:rFonts w:ascii="Arial" w:hAnsi="Arial" w:cs="Arial"/>
        </w:rPr>
        <w:t>mėtyti jas pro langus ar balkonus;</w:t>
      </w:r>
    </w:p>
    <w:p w14:paraId="106F2347" w14:textId="77777777" w:rsidR="006F63C0" w:rsidRDefault="00182E2C" w:rsidP="0012493A">
      <w:pPr>
        <w:pStyle w:val="ListParagraph"/>
        <w:numPr>
          <w:ilvl w:val="1"/>
          <w:numId w:val="2"/>
        </w:numPr>
        <w:jc w:val="both"/>
        <w:rPr>
          <w:rFonts w:ascii="Arial" w:hAnsi="Arial" w:cs="Arial"/>
        </w:rPr>
      </w:pPr>
      <w:r w:rsidRPr="00182E2C">
        <w:rPr>
          <w:rFonts w:ascii="Arial" w:hAnsi="Arial" w:cs="Arial"/>
        </w:rPr>
        <w:t>rūkyti ir vartoti alkoholinius gėrimus bendrojo naudojimo patalpose (laiptinėse,</w:t>
      </w:r>
      <w:r w:rsidR="006F63C0">
        <w:rPr>
          <w:rFonts w:ascii="Arial" w:hAnsi="Arial" w:cs="Arial"/>
        </w:rPr>
        <w:t xml:space="preserve"> </w:t>
      </w:r>
      <w:r w:rsidRPr="006F63C0">
        <w:rPr>
          <w:rFonts w:ascii="Arial" w:hAnsi="Arial" w:cs="Arial"/>
        </w:rPr>
        <w:t>koridoriuose, rūsiuose ir kt.);</w:t>
      </w:r>
    </w:p>
    <w:p w14:paraId="377B3746" w14:textId="77777777" w:rsidR="006F63C0" w:rsidRDefault="00182E2C" w:rsidP="0012493A">
      <w:pPr>
        <w:pStyle w:val="ListParagraph"/>
        <w:numPr>
          <w:ilvl w:val="1"/>
          <w:numId w:val="2"/>
        </w:numPr>
        <w:jc w:val="both"/>
        <w:rPr>
          <w:rFonts w:ascii="Arial" w:hAnsi="Arial" w:cs="Arial"/>
        </w:rPr>
      </w:pPr>
      <w:r w:rsidRPr="006F63C0">
        <w:rPr>
          <w:rFonts w:ascii="Arial" w:hAnsi="Arial" w:cs="Arial"/>
        </w:rPr>
        <w:t>rūkyti vaikų žaidimo aikštelėse;</w:t>
      </w:r>
    </w:p>
    <w:p w14:paraId="53F401BC" w14:textId="16E0EE63" w:rsidR="006F63C0" w:rsidRDefault="00182E2C" w:rsidP="0012493A">
      <w:pPr>
        <w:pStyle w:val="ListParagraph"/>
        <w:numPr>
          <w:ilvl w:val="1"/>
          <w:numId w:val="2"/>
        </w:numPr>
        <w:jc w:val="both"/>
        <w:rPr>
          <w:rFonts w:ascii="Arial" w:hAnsi="Arial" w:cs="Arial"/>
        </w:rPr>
      </w:pPr>
      <w:r w:rsidRPr="006F63C0">
        <w:rPr>
          <w:rFonts w:ascii="Arial" w:hAnsi="Arial" w:cs="Arial"/>
        </w:rPr>
        <w:t>sandėliuoti bendrojo naudojimo patalpose ar jų prieigose asmeninius daiktus, tuo</w:t>
      </w:r>
      <w:r w:rsidR="003B1960">
        <w:rPr>
          <w:rFonts w:ascii="Arial" w:hAnsi="Arial" w:cs="Arial"/>
        </w:rPr>
        <w:t>, be kita ko,</w:t>
      </w:r>
      <w:r w:rsidR="006F63C0">
        <w:rPr>
          <w:rFonts w:ascii="Arial" w:hAnsi="Arial" w:cs="Arial"/>
        </w:rPr>
        <w:t xml:space="preserve"> </w:t>
      </w:r>
      <w:r w:rsidRPr="006F63C0">
        <w:rPr>
          <w:rFonts w:ascii="Arial" w:hAnsi="Arial" w:cs="Arial"/>
        </w:rPr>
        <w:t>apsunkinant ar padarant neįmanomu patekimą prie butuose ir kitose individualiose</w:t>
      </w:r>
      <w:r w:rsidR="006F63C0">
        <w:rPr>
          <w:rFonts w:ascii="Arial" w:hAnsi="Arial" w:cs="Arial"/>
        </w:rPr>
        <w:t xml:space="preserve"> </w:t>
      </w:r>
      <w:r w:rsidRPr="006F63C0">
        <w:rPr>
          <w:rFonts w:ascii="Arial" w:hAnsi="Arial" w:cs="Arial"/>
        </w:rPr>
        <w:t>ar bendrose patalpose esančios bendrosios inžinerinės įrangos valdymo vietų</w:t>
      </w:r>
      <w:r w:rsidR="003B1960">
        <w:rPr>
          <w:rFonts w:ascii="Arial" w:hAnsi="Arial" w:cs="Arial"/>
        </w:rPr>
        <w:t>. Bendrija turi teisę pašalinti bendrojo naudojimo objektuose laikomus savininkų asmeninius daiktus, juos utilizuoti ir reikalauti savininkų atlyginti tokio utilizavimo išlaidas</w:t>
      </w:r>
      <w:r w:rsidRPr="006F63C0">
        <w:rPr>
          <w:rFonts w:ascii="Arial" w:hAnsi="Arial" w:cs="Arial"/>
        </w:rPr>
        <w:t>;</w:t>
      </w:r>
    </w:p>
    <w:p w14:paraId="7A19C7AA" w14:textId="77777777" w:rsidR="006F63C0" w:rsidRDefault="00182E2C" w:rsidP="0012493A">
      <w:pPr>
        <w:pStyle w:val="ListParagraph"/>
        <w:numPr>
          <w:ilvl w:val="1"/>
          <w:numId w:val="2"/>
        </w:numPr>
        <w:jc w:val="both"/>
        <w:rPr>
          <w:rFonts w:ascii="Arial" w:hAnsi="Arial" w:cs="Arial"/>
        </w:rPr>
      </w:pPr>
      <w:r w:rsidRPr="006F63C0">
        <w:rPr>
          <w:rFonts w:ascii="Arial" w:hAnsi="Arial" w:cs="Arial"/>
        </w:rPr>
        <w:t>apsigyventi bendrojo naudojimo ar kitose tam neskirtose patalpose;</w:t>
      </w:r>
    </w:p>
    <w:p w14:paraId="5E05AA28" w14:textId="73E26950" w:rsidR="00182E2C" w:rsidRDefault="00182E2C" w:rsidP="0012493A">
      <w:pPr>
        <w:pStyle w:val="ListParagraph"/>
        <w:numPr>
          <w:ilvl w:val="1"/>
          <w:numId w:val="2"/>
        </w:numPr>
        <w:jc w:val="both"/>
        <w:rPr>
          <w:rFonts w:ascii="Arial" w:hAnsi="Arial" w:cs="Arial"/>
        </w:rPr>
      </w:pPr>
      <w:r w:rsidRPr="006F63C0">
        <w:rPr>
          <w:rFonts w:ascii="Arial" w:hAnsi="Arial" w:cs="Arial"/>
        </w:rPr>
        <w:t>bendrojo naudojimo patalpose valyti drabužius ir kitus namų apyvokos daiktus,</w:t>
      </w:r>
      <w:r w:rsidR="006F63C0">
        <w:rPr>
          <w:rFonts w:ascii="Arial" w:hAnsi="Arial" w:cs="Arial"/>
        </w:rPr>
        <w:t xml:space="preserve"> </w:t>
      </w:r>
      <w:r w:rsidRPr="006F63C0">
        <w:rPr>
          <w:rFonts w:ascii="Arial" w:hAnsi="Arial" w:cs="Arial"/>
        </w:rPr>
        <w:t>dirbti aplinką teršiančius darbus</w:t>
      </w:r>
      <w:r w:rsidR="00D07B0A">
        <w:rPr>
          <w:rFonts w:ascii="Arial" w:hAnsi="Arial" w:cs="Arial"/>
        </w:rPr>
        <w:t>.</w:t>
      </w:r>
    </w:p>
    <w:p w14:paraId="4FEF18E6" w14:textId="77777777" w:rsidR="002611E9" w:rsidRDefault="002611E9" w:rsidP="002611E9">
      <w:pPr>
        <w:pStyle w:val="ListParagraph"/>
        <w:ind w:left="1440"/>
        <w:jc w:val="both"/>
        <w:rPr>
          <w:rFonts w:ascii="Arial" w:hAnsi="Arial" w:cs="Arial"/>
        </w:rPr>
      </w:pPr>
    </w:p>
    <w:p w14:paraId="6DB60601" w14:textId="77777777" w:rsidR="006F63C0" w:rsidRDefault="006F63C0" w:rsidP="0012493A">
      <w:pPr>
        <w:pStyle w:val="ListParagraph"/>
        <w:numPr>
          <w:ilvl w:val="0"/>
          <w:numId w:val="2"/>
        </w:numPr>
        <w:jc w:val="both"/>
        <w:rPr>
          <w:rFonts w:ascii="Arial" w:hAnsi="Arial" w:cs="Arial"/>
          <w:b/>
          <w:bCs/>
        </w:rPr>
      </w:pPr>
      <w:r w:rsidRPr="006F63C0">
        <w:rPr>
          <w:rFonts w:ascii="Arial" w:hAnsi="Arial" w:cs="Arial"/>
          <w:b/>
          <w:bCs/>
        </w:rPr>
        <w:t>Draudimai, susiję su priešgaisrine sauga:</w:t>
      </w:r>
    </w:p>
    <w:p w14:paraId="75713AD8" w14:textId="3B035364" w:rsidR="006F63C0" w:rsidRPr="006F63C0" w:rsidRDefault="002611E9" w:rsidP="0012493A">
      <w:pPr>
        <w:pStyle w:val="ListParagraph"/>
        <w:numPr>
          <w:ilvl w:val="1"/>
          <w:numId w:val="2"/>
        </w:numPr>
        <w:jc w:val="both"/>
        <w:rPr>
          <w:rFonts w:ascii="Arial" w:hAnsi="Arial" w:cs="Arial"/>
          <w:b/>
          <w:bCs/>
        </w:rPr>
      </w:pPr>
      <w:r>
        <w:rPr>
          <w:rFonts w:ascii="Arial" w:hAnsi="Arial" w:cs="Arial"/>
        </w:rPr>
        <w:t>P</w:t>
      </w:r>
      <w:r w:rsidR="006F63C0" w:rsidRPr="006F63C0">
        <w:rPr>
          <w:rFonts w:ascii="Arial" w:hAnsi="Arial" w:cs="Arial"/>
        </w:rPr>
        <w:t>atalpose bei bendrojo naudojimo patalpose, ant</w:t>
      </w:r>
      <w:r w:rsidR="0087547E">
        <w:rPr>
          <w:rFonts w:ascii="Arial" w:hAnsi="Arial" w:cs="Arial"/>
        </w:rPr>
        <w:t xml:space="preserve"> Pastato stogo</w:t>
      </w:r>
      <w:r w:rsidR="006F63C0" w:rsidRPr="006F63C0">
        <w:rPr>
          <w:rFonts w:ascii="Arial" w:hAnsi="Arial" w:cs="Arial"/>
        </w:rPr>
        <w:t xml:space="preserve">, taip pat </w:t>
      </w:r>
      <w:r w:rsidR="0087547E">
        <w:rPr>
          <w:rFonts w:ascii="Arial" w:hAnsi="Arial" w:cs="Arial"/>
        </w:rPr>
        <w:t xml:space="preserve">Pastato </w:t>
      </w:r>
      <w:r w:rsidR="006F63C0" w:rsidRPr="006F63C0">
        <w:rPr>
          <w:rFonts w:ascii="Arial" w:hAnsi="Arial" w:cs="Arial"/>
        </w:rPr>
        <w:t xml:space="preserve">teritorijose, </w:t>
      </w:r>
      <w:r w:rsidR="0087547E">
        <w:rPr>
          <w:rFonts w:ascii="Arial" w:hAnsi="Arial" w:cs="Arial"/>
        </w:rPr>
        <w:t xml:space="preserve">draudžiama </w:t>
      </w:r>
      <w:r w:rsidR="006F63C0" w:rsidRPr="006F63C0">
        <w:rPr>
          <w:rFonts w:ascii="Arial" w:hAnsi="Arial" w:cs="Arial"/>
        </w:rPr>
        <w:t xml:space="preserve">laikyti priešgaisrinei saugai ir žmonių sveikatai pavojingas </w:t>
      </w:r>
      <w:r w:rsidR="006F63C0" w:rsidRPr="006F63C0">
        <w:rPr>
          <w:rFonts w:ascii="Arial" w:hAnsi="Arial" w:cs="Arial"/>
        </w:rPr>
        <w:lastRenderedPageBreak/>
        <w:t>degiąsias,</w:t>
      </w:r>
      <w:r w:rsidR="006F63C0" w:rsidRPr="006F63C0">
        <w:rPr>
          <w:rFonts w:ascii="Arial" w:hAnsi="Arial" w:cs="Arial"/>
          <w:b/>
          <w:bCs/>
        </w:rPr>
        <w:t xml:space="preserve"> </w:t>
      </w:r>
      <w:r w:rsidR="006F63C0" w:rsidRPr="006F63C0">
        <w:rPr>
          <w:rFonts w:ascii="Arial" w:hAnsi="Arial" w:cs="Arial"/>
        </w:rPr>
        <w:t>sprogstamąsias, nuodingas ar lengvai užsidegančias medžiagas, pavojingus</w:t>
      </w:r>
      <w:r w:rsidR="006F63C0">
        <w:rPr>
          <w:rFonts w:ascii="Arial" w:hAnsi="Arial" w:cs="Arial"/>
        </w:rPr>
        <w:t xml:space="preserve"> </w:t>
      </w:r>
      <w:r w:rsidR="006F63C0" w:rsidRPr="006F63C0">
        <w:rPr>
          <w:rFonts w:ascii="Arial" w:hAnsi="Arial" w:cs="Arial"/>
        </w:rPr>
        <w:t>įrenginius ar prietaisus;</w:t>
      </w:r>
    </w:p>
    <w:p w14:paraId="778A491F" w14:textId="5A381595" w:rsidR="0012493A" w:rsidRPr="0012493A" w:rsidRDefault="0027547B" w:rsidP="0012493A">
      <w:pPr>
        <w:pStyle w:val="ListParagraph"/>
        <w:numPr>
          <w:ilvl w:val="1"/>
          <w:numId w:val="2"/>
        </w:numPr>
        <w:jc w:val="both"/>
        <w:rPr>
          <w:rFonts w:ascii="Arial" w:hAnsi="Arial" w:cs="Arial"/>
          <w:b/>
          <w:bCs/>
        </w:rPr>
      </w:pPr>
      <w:r>
        <w:rPr>
          <w:rFonts w:ascii="Arial" w:hAnsi="Arial" w:cs="Arial"/>
        </w:rPr>
        <w:t xml:space="preserve">prie Pastato ar transporto </w:t>
      </w:r>
      <w:r w:rsidR="006F63C0" w:rsidRPr="00E409E7">
        <w:rPr>
          <w:rFonts w:ascii="Arial" w:hAnsi="Arial" w:cs="Arial"/>
        </w:rPr>
        <w:t xml:space="preserve">priemonių stovėjimo </w:t>
      </w:r>
      <w:r>
        <w:rPr>
          <w:rFonts w:ascii="Arial" w:hAnsi="Arial" w:cs="Arial"/>
        </w:rPr>
        <w:t>vietose</w:t>
      </w:r>
      <w:r w:rsidR="006F63C0" w:rsidRPr="00E409E7">
        <w:rPr>
          <w:rFonts w:ascii="Arial" w:hAnsi="Arial" w:cs="Arial"/>
        </w:rPr>
        <w:t xml:space="preserve"> pilti degalus į transporto</w:t>
      </w:r>
      <w:r w:rsidR="00193A4E">
        <w:rPr>
          <w:rFonts w:ascii="Arial" w:hAnsi="Arial" w:cs="Arial"/>
        </w:rPr>
        <w:t xml:space="preserve"> </w:t>
      </w:r>
      <w:r w:rsidR="006F63C0" w:rsidRPr="00193A4E">
        <w:rPr>
          <w:rFonts w:ascii="Arial" w:hAnsi="Arial" w:cs="Arial"/>
        </w:rPr>
        <w:t>priemones, kuro bakus ir kitas talpyklas;</w:t>
      </w:r>
    </w:p>
    <w:p w14:paraId="0BD6B273" w14:textId="41534165" w:rsidR="0012493A" w:rsidRPr="0012493A" w:rsidRDefault="0027547B" w:rsidP="0012493A">
      <w:pPr>
        <w:pStyle w:val="ListParagraph"/>
        <w:numPr>
          <w:ilvl w:val="1"/>
          <w:numId w:val="2"/>
        </w:numPr>
        <w:jc w:val="both"/>
        <w:rPr>
          <w:rFonts w:ascii="Arial" w:hAnsi="Arial" w:cs="Arial"/>
          <w:b/>
          <w:bCs/>
        </w:rPr>
      </w:pPr>
      <w:r>
        <w:rPr>
          <w:rFonts w:ascii="Arial" w:hAnsi="Arial" w:cs="Arial"/>
        </w:rPr>
        <w:t xml:space="preserve">Bendrojo naudojimo objektuose </w:t>
      </w:r>
      <w:r w:rsidR="006F63C0" w:rsidRPr="0012493A">
        <w:rPr>
          <w:rFonts w:ascii="Arial" w:hAnsi="Arial" w:cs="Arial"/>
        </w:rPr>
        <w:t>laikyti suslėgtų dujų balionus, ypač</w:t>
      </w:r>
      <w:r w:rsidR="0012493A">
        <w:rPr>
          <w:rFonts w:ascii="Arial" w:hAnsi="Arial" w:cs="Arial"/>
        </w:rPr>
        <w:t xml:space="preserve"> </w:t>
      </w:r>
      <w:r w:rsidR="006F63C0" w:rsidRPr="0012493A">
        <w:rPr>
          <w:rFonts w:ascii="Arial" w:hAnsi="Arial" w:cs="Arial"/>
        </w:rPr>
        <w:t>degius, labai degius ir degius skysčius, sprogstamąsias medžiagas;</w:t>
      </w:r>
    </w:p>
    <w:p w14:paraId="517B430A" w14:textId="229B0CB1" w:rsidR="006F63C0" w:rsidRPr="002611E9" w:rsidRDefault="006F63C0" w:rsidP="0012493A">
      <w:pPr>
        <w:pStyle w:val="ListParagraph"/>
        <w:numPr>
          <w:ilvl w:val="1"/>
          <w:numId w:val="2"/>
        </w:numPr>
        <w:spacing w:after="0" w:line="240" w:lineRule="auto"/>
        <w:jc w:val="both"/>
        <w:rPr>
          <w:rFonts w:ascii="Arial" w:hAnsi="Arial" w:cs="Arial"/>
          <w:b/>
          <w:bCs/>
        </w:rPr>
      </w:pPr>
      <w:r w:rsidRPr="0012493A">
        <w:rPr>
          <w:rFonts w:ascii="Arial" w:hAnsi="Arial" w:cs="Arial"/>
        </w:rPr>
        <w:t xml:space="preserve">naudoti elektrinius prietaisus ir įrenginius, viršijančius </w:t>
      </w:r>
      <w:r w:rsidR="00DC486F">
        <w:rPr>
          <w:rFonts w:ascii="Arial" w:hAnsi="Arial" w:cs="Arial"/>
        </w:rPr>
        <w:t>Patalpai</w:t>
      </w:r>
      <w:r w:rsidRPr="0012493A">
        <w:rPr>
          <w:rFonts w:ascii="Arial" w:hAnsi="Arial" w:cs="Arial"/>
        </w:rPr>
        <w:t xml:space="preserve"> ar kitoms patalpoms</w:t>
      </w:r>
      <w:r w:rsidR="0012493A">
        <w:rPr>
          <w:rFonts w:ascii="Arial" w:hAnsi="Arial" w:cs="Arial"/>
        </w:rPr>
        <w:t xml:space="preserve"> </w:t>
      </w:r>
      <w:r w:rsidRPr="0012493A">
        <w:rPr>
          <w:rFonts w:ascii="Arial" w:hAnsi="Arial" w:cs="Arial"/>
        </w:rPr>
        <w:t>projektuose numatytą instaliuotą elektros galią</w:t>
      </w:r>
      <w:r w:rsidR="00D07B0A">
        <w:rPr>
          <w:rFonts w:ascii="Arial" w:hAnsi="Arial" w:cs="Arial"/>
        </w:rPr>
        <w:t>.</w:t>
      </w:r>
    </w:p>
    <w:p w14:paraId="487DD103" w14:textId="77777777" w:rsidR="005A4D3B" w:rsidRPr="001A3ABA" w:rsidRDefault="005A4D3B" w:rsidP="001A3ABA">
      <w:pPr>
        <w:spacing w:after="0" w:line="240" w:lineRule="auto"/>
        <w:jc w:val="both"/>
        <w:rPr>
          <w:rFonts w:ascii="Arial" w:hAnsi="Arial" w:cs="Arial"/>
          <w:b/>
          <w:bCs/>
        </w:rPr>
      </w:pPr>
    </w:p>
    <w:p w14:paraId="2C2E20E7" w14:textId="77777777" w:rsidR="0012493A" w:rsidRDefault="00F735F6" w:rsidP="0012493A">
      <w:pPr>
        <w:pStyle w:val="ListParagraph"/>
        <w:numPr>
          <w:ilvl w:val="0"/>
          <w:numId w:val="2"/>
        </w:numPr>
        <w:spacing w:after="0" w:line="240" w:lineRule="auto"/>
        <w:jc w:val="both"/>
        <w:rPr>
          <w:rFonts w:ascii="Arial" w:hAnsi="Arial" w:cs="Arial"/>
          <w:b/>
          <w:bCs/>
        </w:rPr>
      </w:pPr>
      <w:r w:rsidRPr="0012493A">
        <w:rPr>
          <w:rFonts w:ascii="Arial" w:hAnsi="Arial" w:cs="Arial"/>
          <w:b/>
          <w:bCs/>
        </w:rPr>
        <w:t>Draudimai, susiję su triukšmu:</w:t>
      </w:r>
    </w:p>
    <w:p w14:paraId="14C5861B" w14:textId="4666C719" w:rsidR="0012493A" w:rsidRPr="0012493A" w:rsidRDefault="007649D9" w:rsidP="0012493A">
      <w:pPr>
        <w:pStyle w:val="ListParagraph"/>
        <w:numPr>
          <w:ilvl w:val="1"/>
          <w:numId w:val="2"/>
        </w:numPr>
        <w:spacing w:after="0" w:line="240" w:lineRule="auto"/>
        <w:jc w:val="both"/>
        <w:rPr>
          <w:rFonts w:ascii="Arial" w:hAnsi="Arial" w:cs="Arial"/>
          <w:b/>
          <w:bCs/>
        </w:rPr>
      </w:pPr>
      <w:r>
        <w:rPr>
          <w:rFonts w:ascii="Arial" w:hAnsi="Arial" w:cs="Arial"/>
        </w:rPr>
        <w:t>d</w:t>
      </w:r>
      <w:r w:rsidR="00D156DA">
        <w:rPr>
          <w:rFonts w:ascii="Arial" w:hAnsi="Arial" w:cs="Arial"/>
        </w:rPr>
        <w:t xml:space="preserve">raudžiama </w:t>
      </w:r>
      <w:r w:rsidR="00F735F6" w:rsidRPr="0012493A">
        <w:rPr>
          <w:rFonts w:ascii="Arial" w:hAnsi="Arial" w:cs="Arial"/>
        </w:rPr>
        <w:t xml:space="preserve">naudoti civilines pirotechnikos priemones arčiau kaip 75 m nuo </w:t>
      </w:r>
      <w:r w:rsidR="00D156DA">
        <w:rPr>
          <w:rFonts w:ascii="Arial" w:hAnsi="Arial" w:cs="Arial"/>
        </w:rPr>
        <w:t>Pastato</w:t>
      </w:r>
      <w:r w:rsidR="00F735F6" w:rsidRPr="0012493A">
        <w:rPr>
          <w:rFonts w:ascii="Arial" w:hAnsi="Arial" w:cs="Arial"/>
        </w:rPr>
        <w:t xml:space="preserve"> (išskyrus</w:t>
      </w:r>
      <w:r w:rsidR="0012493A">
        <w:rPr>
          <w:rFonts w:ascii="Arial" w:hAnsi="Arial" w:cs="Arial"/>
        </w:rPr>
        <w:t xml:space="preserve"> </w:t>
      </w:r>
      <w:r w:rsidR="00F735F6" w:rsidRPr="0012493A">
        <w:rPr>
          <w:rFonts w:ascii="Arial" w:hAnsi="Arial" w:cs="Arial"/>
        </w:rPr>
        <w:t>švenčių dienomis, taip pat per masinių pramogų renginius, kuriuos rengti nustatyta</w:t>
      </w:r>
      <w:r w:rsidR="0012493A">
        <w:rPr>
          <w:rFonts w:ascii="Arial" w:hAnsi="Arial" w:cs="Arial"/>
        </w:rPr>
        <w:t xml:space="preserve"> </w:t>
      </w:r>
      <w:r w:rsidR="00F735F6" w:rsidRPr="0012493A">
        <w:rPr>
          <w:rFonts w:ascii="Arial" w:hAnsi="Arial" w:cs="Arial"/>
        </w:rPr>
        <w:t>tvarka yra išduotas leidimas);</w:t>
      </w:r>
    </w:p>
    <w:p w14:paraId="7A6EC925" w14:textId="33F2A6F3" w:rsidR="0012493A" w:rsidRPr="0012493A" w:rsidRDefault="007649D9" w:rsidP="0012493A">
      <w:pPr>
        <w:pStyle w:val="ListParagraph"/>
        <w:numPr>
          <w:ilvl w:val="1"/>
          <w:numId w:val="2"/>
        </w:numPr>
        <w:spacing w:after="0" w:line="240" w:lineRule="auto"/>
        <w:jc w:val="both"/>
        <w:rPr>
          <w:rFonts w:ascii="Arial" w:hAnsi="Arial" w:cs="Arial"/>
          <w:b/>
          <w:bCs/>
        </w:rPr>
      </w:pPr>
      <w:r>
        <w:rPr>
          <w:rFonts w:ascii="Arial" w:hAnsi="Arial" w:cs="Arial"/>
        </w:rPr>
        <w:t xml:space="preserve">draudžiama </w:t>
      </w:r>
      <w:r w:rsidR="00F735F6" w:rsidRPr="0012493A">
        <w:rPr>
          <w:rFonts w:ascii="Arial" w:hAnsi="Arial" w:cs="Arial"/>
        </w:rPr>
        <w:t>naudoti civilines pirotechnikos priemones nuo 20.00 val. iki 8.00 val. (išskyrus</w:t>
      </w:r>
      <w:r w:rsidR="0012493A">
        <w:rPr>
          <w:rFonts w:ascii="Arial" w:hAnsi="Arial" w:cs="Arial"/>
        </w:rPr>
        <w:t xml:space="preserve"> </w:t>
      </w:r>
      <w:r w:rsidR="00F735F6" w:rsidRPr="0012493A">
        <w:rPr>
          <w:rFonts w:ascii="Arial" w:hAnsi="Arial" w:cs="Arial"/>
        </w:rPr>
        <w:t>švenčių dienomis, taip pat per masinių pramogų renginius, kuriuos rengti nustatyta</w:t>
      </w:r>
      <w:r w:rsidR="0012493A">
        <w:rPr>
          <w:rFonts w:ascii="Arial" w:hAnsi="Arial" w:cs="Arial"/>
        </w:rPr>
        <w:t xml:space="preserve"> </w:t>
      </w:r>
      <w:r w:rsidR="00F735F6" w:rsidRPr="0012493A">
        <w:rPr>
          <w:rFonts w:ascii="Arial" w:hAnsi="Arial" w:cs="Arial"/>
        </w:rPr>
        <w:t>tvarka yra išduotas leidimas);</w:t>
      </w:r>
    </w:p>
    <w:p w14:paraId="562C5B78" w14:textId="48444857" w:rsidR="0012493A" w:rsidRPr="0012493A" w:rsidRDefault="007649D9" w:rsidP="0012493A">
      <w:pPr>
        <w:pStyle w:val="ListParagraph"/>
        <w:numPr>
          <w:ilvl w:val="1"/>
          <w:numId w:val="2"/>
        </w:numPr>
        <w:spacing w:after="0" w:line="240" w:lineRule="auto"/>
        <w:jc w:val="both"/>
        <w:rPr>
          <w:rFonts w:ascii="Arial" w:hAnsi="Arial" w:cs="Arial"/>
          <w:b/>
          <w:bCs/>
        </w:rPr>
      </w:pPr>
      <w:r>
        <w:rPr>
          <w:rFonts w:ascii="Arial" w:hAnsi="Arial" w:cs="Arial"/>
        </w:rPr>
        <w:t>Pastato</w:t>
      </w:r>
      <w:r w:rsidR="00F735F6" w:rsidRPr="0012493A">
        <w:rPr>
          <w:rFonts w:ascii="Arial" w:hAnsi="Arial" w:cs="Arial"/>
        </w:rPr>
        <w:t xml:space="preserve"> teritorijo</w:t>
      </w:r>
      <w:r>
        <w:rPr>
          <w:rFonts w:ascii="Arial" w:hAnsi="Arial" w:cs="Arial"/>
        </w:rPr>
        <w:t>je draudžiama</w:t>
      </w:r>
      <w:r w:rsidR="00F735F6" w:rsidRPr="0012493A">
        <w:rPr>
          <w:rFonts w:ascii="Arial" w:hAnsi="Arial" w:cs="Arial"/>
        </w:rPr>
        <w:t xml:space="preserve"> darbo dienomis nuo 22.00 val. iki 7.00 val. bei poilsio ir švenčių</w:t>
      </w:r>
      <w:r w:rsidR="0012493A">
        <w:rPr>
          <w:rFonts w:ascii="Arial" w:hAnsi="Arial" w:cs="Arial"/>
        </w:rPr>
        <w:t xml:space="preserve"> </w:t>
      </w:r>
      <w:r w:rsidR="00F735F6" w:rsidRPr="0012493A">
        <w:rPr>
          <w:rFonts w:ascii="Arial" w:hAnsi="Arial" w:cs="Arial"/>
        </w:rPr>
        <w:t>dienomis nuo 22.00 iki 9.00 val. vykdyti ūkinę, gamybinę, statybų, remonto,</w:t>
      </w:r>
      <w:r w:rsidR="0012493A">
        <w:rPr>
          <w:rFonts w:ascii="Arial" w:hAnsi="Arial" w:cs="Arial"/>
        </w:rPr>
        <w:t xml:space="preserve"> </w:t>
      </w:r>
      <w:r w:rsidR="00F735F6" w:rsidRPr="0012493A">
        <w:rPr>
          <w:rFonts w:ascii="Arial" w:hAnsi="Arial" w:cs="Arial"/>
        </w:rPr>
        <w:t>rekonstrukcijos ar kitokią veiklą, kuri trikdytų, neigiamai veiktų žmonių sveikatą,</w:t>
      </w:r>
      <w:r w:rsidR="0012493A">
        <w:rPr>
          <w:rFonts w:ascii="Arial" w:hAnsi="Arial" w:cs="Arial"/>
        </w:rPr>
        <w:t xml:space="preserve"> </w:t>
      </w:r>
      <w:r w:rsidR="00F735F6" w:rsidRPr="0012493A">
        <w:rPr>
          <w:rFonts w:ascii="Arial" w:hAnsi="Arial" w:cs="Arial"/>
        </w:rPr>
        <w:t>darbą, poilsį arba miego kokybę;</w:t>
      </w:r>
    </w:p>
    <w:p w14:paraId="018F4577" w14:textId="3E790110" w:rsidR="0012493A" w:rsidRPr="0012493A" w:rsidRDefault="008B62E1" w:rsidP="0012493A">
      <w:pPr>
        <w:pStyle w:val="ListParagraph"/>
        <w:numPr>
          <w:ilvl w:val="1"/>
          <w:numId w:val="2"/>
        </w:numPr>
        <w:spacing w:after="0" w:line="240" w:lineRule="auto"/>
        <w:jc w:val="both"/>
        <w:rPr>
          <w:rFonts w:ascii="Arial" w:hAnsi="Arial" w:cs="Arial"/>
          <w:b/>
          <w:bCs/>
        </w:rPr>
      </w:pPr>
      <w:r>
        <w:rPr>
          <w:rFonts w:ascii="Arial" w:hAnsi="Arial" w:cs="Arial"/>
        </w:rPr>
        <w:t>d</w:t>
      </w:r>
      <w:r w:rsidR="007649D9">
        <w:rPr>
          <w:rFonts w:ascii="Arial" w:hAnsi="Arial" w:cs="Arial"/>
        </w:rPr>
        <w:t xml:space="preserve">raudžiama </w:t>
      </w:r>
      <w:r w:rsidR="00F735F6" w:rsidRPr="0012493A">
        <w:rPr>
          <w:rFonts w:ascii="Arial" w:hAnsi="Arial" w:cs="Arial"/>
        </w:rPr>
        <w:t>naudoti triukšmą, vibraciją keliančius rankinius, mechaninius (motorinius)</w:t>
      </w:r>
      <w:r w:rsidR="0012493A">
        <w:rPr>
          <w:rFonts w:ascii="Arial" w:hAnsi="Arial" w:cs="Arial"/>
        </w:rPr>
        <w:t xml:space="preserve"> </w:t>
      </w:r>
      <w:r w:rsidR="00F735F6" w:rsidRPr="0012493A">
        <w:rPr>
          <w:rFonts w:ascii="Arial" w:hAnsi="Arial" w:cs="Arial"/>
        </w:rPr>
        <w:t>prietaisus darbo dienomis nuo 22.00 val. iki 7.00 val. bei poilsio ir švenčių</w:t>
      </w:r>
      <w:r w:rsidR="0012493A">
        <w:rPr>
          <w:rFonts w:ascii="Arial" w:hAnsi="Arial" w:cs="Arial"/>
        </w:rPr>
        <w:t xml:space="preserve"> </w:t>
      </w:r>
      <w:r w:rsidR="00F735F6" w:rsidRPr="0012493A">
        <w:rPr>
          <w:rFonts w:ascii="Arial" w:hAnsi="Arial" w:cs="Arial"/>
        </w:rPr>
        <w:t>dienomis nuo 22.00 iki 9.00 val.</w:t>
      </w:r>
      <w:r>
        <w:rPr>
          <w:rFonts w:ascii="Arial" w:hAnsi="Arial" w:cs="Arial"/>
        </w:rPr>
        <w:t>;</w:t>
      </w:r>
    </w:p>
    <w:p w14:paraId="404F3AB3" w14:textId="48A06688" w:rsidR="0012493A" w:rsidRPr="00A50B99" w:rsidRDefault="008B62E1" w:rsidP="0012493A">
      <w:pPr>
        <w:pStyle w:val="ListParagraph"/>
        <w:numPr>
          <w:ilvl w:val="1"/>
          <w:numId w:val="2"/>
        </w:numPr>
        <w:spacing w:after="0" w:line="240" w:lineRule="auto"/>
        <w:jc w:val="both"/>
        <w:rPr>
          <w:rFonts w:ascii="Arial" w:hAnsi="Arial" w:cs="Arial"/>
          <w:b/>
          <w:bCs/>
        </w:rPr>
      </w:pPr>
      <w:r>
        <w:rPr>
          <w:rFonts w:ascii="Arial" w:hAnsi="Arial" w:cs="Arial"/>
        </w:rPr>
        <w:t xml:space="preserve">draudžiama </w:t>
      </w:r>
      <w:r w:rsidR="00F735F6" w:rsidRPr="0012493A">
        <w:rPr>
          <w:rFonts w:ascii="Arial" w:hAnsi="Arial" w:cs="Arial"/>
        </w:rPr>
        <w:t>patalpose ir</w:t>
      </w:r>
      <w:r>
        <w:rPr>
          <w:rFonts w:ascii="Arial" w:hAnsi="Arial" w:cs="Arial"/>
        </w:rPr>
        <w:t xml:space="preserve"> Pastato teritorijoje</w:t>
      </w:r>
      <w:r w:rsidR="00F735F6" w:rsidRPr="0012493A">
        <w:rPr>
          <w:rFonts w:ascii="Arial" w:hAnsi="Arial" w:cs="Arial"/>
        </w:rPr>
        <w:t xml:space="preserve"> groti muziką, skleisti kitą garsinę informaciją,</w:t>
      </w:r>
      <w:r w:rsidR="0012493A">
        <w:rPr>
          <w:rFonts w:ascii="Arial" w:hAnsi="Arial" w:cs="Arial"/>
        </w:rPr>
        <w:t xml:space="preserve"> </w:t>
      </w:r>
      <w:r>
        <w:rPr>
          <w:rFonts w:ascii="Arial" w:hAnsi="Arial" w:cs="Arial"/>
        </w:rPr>
        <w:t xml:space="preserve">Pastato teritorijoje </w:t>
      </w:r>
      <w:r w:rsidR="00F735F6" w:rsidRPr="0012493A">
        <w:rPr>
          <w:rFonts w:ascii="Arial" w:hAnsi="Arial" w:cs="Arial"/>
        </w:rPr>
        <w:t xml:space="preserve">naudotis motorinėmis ar kitomis </w:t>
      </w:r>
      <w:r>
        <w:rPr>
          <w:rFonts w:ascii="Arial" w:hAnsi="Arial" w:cs="Arial"/>
        </w:rPr>
        <w:t xml:space="preserve">neįprastai didelį </w:t>
      </w:r>
      <w:r w:rsidR="00F735F6" w:rsidRPr="0012493A">
        <w:rPr>
          <w:rFonts w:ascii="Arial" w:hAnsi="Arial" w:cs="Arial"/>
        </w:rPr>
        <w:t>triukšmą sukeliančiomis</w:t>
      </w:r>
      <w:r w:rsidR="0012493A">
        <w:rPr>
          <w:rFonts w:ascii="Arial" w:hAnsi="Arial" w:cs="Arial"/>
        </w:rPr>
        <w:t xml:space="preserve"> </w:t>
      </w:r>
      <w:r w:rsidR="00F735F6" w:rsidRPr="0012493A">
        <w:rPr>
          <w:rFonts w:ascii="Arial" w:hAnsi="Arial" w:cs="Arial"/>
        </w:rPr>
        <w:t>transporto priemonėmis ar įrengimais, ar kitaip triukšmauti, trikdyti viešąją rimtį</w:t>
      </w:r>
      <w:r w:rsidR="0012493A" w:rsidRPr="0012493A">
        <w:rPr>
          <w:rFonts w:ascii="Arial" w:hAnsi="Arial" w:cs="Arial"/>
        </w:rPr>
        <w:t xml:space="preserve"> </w:t>
      </w:r>
      <w:r w:rsidR="00F735F6" w:rsidRPr="0012493A">
        <w:rPr>
          <w:rFonts w:ascii="Arial" w:hAnsi="Arial" w:cs="Arial"/>
        </w:rPr>
        <w:t>darbo dienomis nuo 22.00 val. iki 7.00 val. bei poilsio ir švenčių dienomis nuo</w:t>
      </w:r>
      <w:r w:rsidR="0012493A">
        <w:rPr>
          <w:rFonts w:ascii="Arial" w:hAnsi="Arial" w:cs="Arial"/>
        </w:rPr>
        <w:t xml:space="preserve"> </w:t>
      </w:r>
      <w:r w:rsidR="00F735F6" w:rsidRPr="0012493A">
        <w:rPr>
          <w:rFonts w:ascii="Arial" w:hAnsi="Arial" w:cs="Arial"/>
        </w:rPr>
        <w:t>22.00 iki 9.00 val.</w:t>
      </w:r>
      <w:r w:rsidR="0012493A">
        <w:rPr>
          <w:rFonts w:ascii="Arial" w:hAnsi="Arial" w:cs="Arial"/>
        </w:rPr>
        <w:t xml:space="preserve"> </w:t>
      </w:r>
      <w:r w:rsidR="00F735F6" w:rsidRPr="0012493A">
        <w:rPr>
          <w:rFonts w:ascii="Arial" w:hAnsi="Arial" w:cs="Arial"/>
        </w:rPr>
        <w:t>Šio Taisyklių punkto reikalavimai netaikomi uždarose patalpose grojamai muzikai,</w:t>
      </w:r>
      <w:r w:rsidR="0012493A" w:rsidRPr="0012493A">
        <w:rPr>
          <w:rFonts w:ascii="Arial" w:hAnsi="Arial" w:cs="Arial"/>
        </w:rPr>
        <w:t xml:space="preserve"> </w:t>
      </w:r>
      <w:r w:rsidR="00F735F6" w:rsidRPr="0012493A">
        <w:rPr>
          <w:rFonts w:ascii="Arial" w:hAnsi="Arial" w:cs="Arial"/>
        </w:rPr>
        <w:t xml:space="preserve">skleidžiamai garsinei informacijai ar kitokiems triukšmo šaltiniams, jei </w:t>
      </w:r>
      <w:r w:rsidR="00F60057">
        <w:rPr>
          <w:rFonts w:ascii="Arial" w:hAnsi="Arial" w:cs="Arial"/>
        </w:rPr>
        <w:t>P</w:t>
      </w:r>
      <w:r w:rsidR="00F735F6" w:rsidRPr="0012493A">
        <w:rPr>
          <w:rFonts w:ascii="Arial" w:hAnsi="Arial" w:cs="Arial"/>
        </w:rPr>
        <w:t>atalpose</w:t>
      </w:r>
      <w:r w:rsidR="0012493A" w:rsidRPr="0012493A">
        <w:rPr>
          <w:rFonts w:ascii="Arial" w:hAnsi="Arial" w:cs="Arial"/>
        </w:rPr>
        <w:t xml:space="preserve"> </w:t>
      </w:r>
      <w:r w:rsidR="00F735F6" w:rsidRPr="0012493A">
        <w:rPr>
          <w:rFonts w:ascii="Arial" w:hAnsi="Arial" w:cs="Arial"/>
        </w:rPr>
        <w:t xml:space="preserve">įrengti langai ir durys yra uždaryti, garsas </w:t>
      </w:r>
      <w:r w:rsidR="00F735F6" w:rsidRPr="00A50B99">
        <w:rPr>
          <w:rFonts w:ascii="Arial" w:hAnsi="Arial" w:cs="Arial"/>
        </w:rPr>
        <w:t>nesklinda į išorinę aplinką ir triukšmo</w:t>
      </w:r>
      <w:r w:rsidR="0012493A" w:rsidRPr="00A50B99">
        <w:rPr>
          <w:rFonts w:ascii="Arial" w:hAnsi="Arial" w:cs="Arial"/>
        </w:rPr>
        <w:t xml:space="preserve"> </w:t>
      </w:r>
      <w:r w:rsidR="00F735F6" w:rsidRPr="00A50B99">
        <w:rPr>
          <w:rFonts w:ascii="Arial" w:hAnsi="Arial" w:cs="Arial"/>
        </w:rPr>
        <w:t>šaltinis nekelia vibracijos;</w:t>
      </w:r>
    </w:p>
    <w:p w14:paraId="57ABCFE6" w14:textId="4B7EFEF3" w:rsidR="008C6003" w:rsidRPr="008C6003" w:rsidRDefault="00F735F6" w:rsidP="008C6003">
      <w:pPr>
        <w:pStyle w:val="ListParagraph"/>
        <w:numPr>
          <w:ilvl w:val="1"/>
          <w:numId w:val="2"/>
        </w:numPr>
        <w:spacing w:after="0" w:line="240" w:lineRule="auto"/>
        <w:jc w:val="both"/>
        <w:rPr>
          <w:rFonts w:ascii="Arial" w:hAnsi="Arial" w:cs="Arial"/>
          <w:b/>
          <w:bCs/>
        </w:rPr>
      </w:pPr>
      <w:r w:rsidRPr="00A50B99">
        <w:rPr>
          <w:rFonts w:ascii="Arial" w:hAnsi="Arial" w:cs="Arial"/>
        </w:rPr>
        <w:t>triukšmo šaltinio valdytojas, padaręs žalos žmonių sveikatai, turtui ir aplinkai,</w:t>
      </w:r>
      <w:r w:rsidR="0012493A" w:rsidRPr="00A50B99">
        <w:rPr>
          <w:rFonts w:ascii="Arial" w:hAnsi="Arial" w:cs="Arial"/>
        </w:rPr>
        <w:t xml:space="preserve"> </w:t>
      </w:r>
      <w:r w:rsidRPr="00A50B99">
        <w:rPr>
          <w:rFonts w:ascii="Arial" w:hAnsi="Arial" w:cs="Arial"/>
        </w:rPr>
        <w:t>privalo ją atlyginti</w:t>
      </w:r>
      <w:r w:rsidR="00F60057">
        <w:rPr>
          <w:rFonts w:ascii="Arial" w:hAnsi="Arial" w:cs="Arial"/>
        </w:rPr>
        <w:t xml:space="preserve"> žalą</w:t>
      </w:r>
      <w:r w:rsidRPr="00A50B99">
        <w:rPr>
          <w:rFonts w:ascii="Arial" w:hAnsi="Arial" w:cs="Arial"/>
        </w:rPr>
        <w:t xml:space="preserve"> įstatymų nustatyta tvarka</w:t>
      </w:r>
      <w:r w:rsidR="00D07B0A">
        <w:rPr>
          <w:rFonts w:ascii="Arial" w:hAnsi="Arial" w:cs="Arial"/>
        </w:rPr>
        <w:t>.</w:t>
      </w:r>
      <w:bookmarkStart w:id="1" w:name="_Hlk61357211"/>
    </w:p>
    <w:p w14:paraId="7AFC324F" w14:textId="77777777" w:rsidR="008C6003" w:rsidRPr="008C6003" w:rsidRDefault="008C6003" w:rsidP="008C6003">
      <w:pPr>
        <w:autoSpaceDE w:val="0"/>
        <w:autoSpaceDN w:val="0"/>
        <w:adjustRightInd w:val="0"/>
        <w:spacing w:after="0" w:line="240" w:lineRule="auto"/>
        <w:jc w:val="both"/>
        <w:rPr>
          <w:rFonts w:ascii="Arial" w:hAnsi="Arial" w:cs="Arial"/>
        </w:rPr>
      </w:pPr>
    </w:p>
    <w:bookmarkEnd w:id="1"/>
    <w:p w14:paraId="238E46EB" w14:textId="0349C16E" w:rsidR="00F735F6" w:rsidRPr="009A6C71" w:rsidRDefault="00F735F6" w:rsidP="009A6C71">
      <w:pPr>
        <w:pStyle w:val="ListParagraph"/>
        <w:numPr>
          <w:ilvl w:val="0"/>
          <w:numId w:val="2"/>
        </w:numPr>
        <w:autoSpaceDE w:val="0"/>
        <w:autoSpaceDN w:val="0"/>
        <w:adjustRightInd w:val="0"/>
        <w:spacing w:after="0" w:line="240" w:lineRule="auto"/>
        <w:jc w:val="both"/>
        <w:rPr>
          <w:rFonts w:ascii="Arial" w:hAnsi="Arial" w:cs="Arial"/>
          <w:b/>
          <w:bCs/>
        </w:rPr>
      </w:pPr>
      <w:r w:rsidRPr="009A6C71">
        <w:rPr>
          <w:rFonts w:ascii="Arial" w:hAnsi="Arial" w:cs="Arial"/>
          <w:b/>
          <w:bCs/>
        </w:rPr>
        <w:t>Draudimai, susiję su teritorijos naudojimu:</w:t>
      </w:r>
    </w:p>
    <w:p w14:paraId="214EF090" w14:textId="3C9BF170" w:rsidR="009A6C71" w:rsidRPr="009A6C71" w:rsidRDefault="00E05C94" w:rsidP="0012493A">
      <w:pPr>
        <w:pStyle w:val="ListParagraph"/>
        <w:numPr>
          <w:ilvl w:val="1"/>
          <w:numId w:val="2"/>
        </w:numPr>
        <w:autoSpaceDE w:val="0"/>
        <w:autoSpaceDN w:val="0"/>
        <w:adjustRightInd w:val="0"/>
        <w:spacing w:after="0" w:line="240" w:lineRule="auto"/>
        <w:jc w:val="both"/>
        <w:rPr>
          <w:rFonts w:ascii="Arial" w:hAnsi="Arial" w:cs="Arial"/>
        </w:rPr>
      </w:pPr>
      <w:r>
        <w:rPr>
          <w:rFonts w:ascii="Arial" w:hAnsi="Arial" w:cs="Arial"/>
        </w:rPr>
        <w:t>draudžiama g</w:t>
      </w:r>
      <w:r w:rsidR="00F735F6" w:rsidRPr="009A6C71">
        <w:rPr>
          <w:rFonts w:ascii="Arial" w:hAnsi="Arial" w:cs="Arial"/>
        </w:rPr>
        <w:t xml:space="preserve">adinti, ardyti ar kitaip keisti </w:t>
      </w:r>
      <w:r>
        <w:rPr>
          <w:rFonts w:ascii="Arial" w:hAnsi="Arial" w:cs="Arial"/>
        </w:rPr>
        <w:t>teritorijoje</w:t>
      </w:r>
      <w:r w:rsidR="00F735F6" w:rsidRPr="009A6C71">
        <w:rPr>
          <w:rFonts w:ascii="Arial" w:hAnsi="Arial" w:cs="Arial"/>
        </w:rPr>
        <w:t xml:space="preserve"> pastatytų įrenginių (vaikų sūpynių,</w:t>
      </w:r>
      <w:r w:rsidR="009A6C71" w:rsidRPr="009A6C71">
        <w:rPr>
          <w:rFonts w:ascii="Arial" w:hAnsi="Arial" w:cs="Arial"/>
        </w:rPr>
        <w:t xml:space="preserve"> </w:t>
      </w:r>
      <w:r w:rsidR="00F735F6" w:rsidRPr="009A6C71">
        <w:rPr>
          <w:rFonts w:ascii="Arial" w:hAnsi="Arial" w:cs="Arial"/>
        </w:rPr>
        <w:t>suoliukų, žaidimų aikštelių ir kt. įrangą) vietą, būklę;</w:t>
      </w:r>
    </w:p>
    <w:p w14:paraId="2D5FA785" w14:textId="10907D55" w:rsidR="009A6C71" w:rsidRPr="007E5C1C" w:rsidRDefault="00F735F6" w:rsidP="007E5C1C">
      <w:pPr>
        <w:pStyle w:val="ListParagraph"/>
        <w:numPr>
          <w:ilvl w:val="1"/>
          <w:numId w:val="2"/>
        </w:numPr>
        <w:autoSpaceDE w:val="0"/>
        <w:autoSpaceDN w:val="0"/>
        <w:adjustRightInd w:val="0"/>
        <w:spacing w:after="0" w:line="240" w:lineRule="auto"/>
        <w:jc w:val="both"/>
        <w:rPr>
          <w:rFonts w:ascii="Arial" w:hAnsi="Arial" w:cs="Arial"/>
        </w:rPr>
      </w:pPr>
      <w:r w:rsidRPr="009A6C71">
        <w:rPr>
          <w:rFonts w:ascii="Arial" w:hAnsi="Arial" w:cs="Arial"/>
        </w:rPr>
        <w:t>be Bendrijos leidimo</w:t>
      </w:r>
      <w:r w:rsidR="00E05C94">
        <w:rPr>
          <w:rFonts w:ascii="Arial" w:hAnsi="Arial" w:cs="Arial"/>
        </w:rPr>
        <w:t xml:space="preserve"> draudžiama</w:t>
      </w:r>
      <w:r w:rsidRPr="009A6C71">
        <w:rPr>
          <w:rFonts w:ascii="Arial" w:hAnsi="Arial" w:cs="Arial"/>
        </w:rPr>
        <w:t xml:space="preserve"> </w:t>
      </w:r>
      <w:r w:rsidR="005A7A45" w:rsidRPr="009A6C71">
        <w:rPr>
          <w:rFonts w:ascii="Arial" w:hAnsi="Arial" w:cs="Arial"/>
        </w:rPr>
        <w:t>laužyti</w:t>
      </w:r>
      <w:r w:rsidR="005A7A45">
        <w:rPr>
          <w:rFonts w:ascii="Arial" w:hAnsi="Arial" w:cs="Arial"/>
        </w:rPr>
        <w:t xml:space="preserve">, </w:t>
      </w:r>
      <w:r w:rsidRPr="009A6C71">
        <w:rPr>
          <w:rFonts w:ascii="Arial" w:hAnsi="Arial" w:cs="Arial"/>
        </w:rPr>
        <w:t>kirsti medžius ir krūmus, be suderinto projekto juos sodinti,</w:t>
      </w:r>
      <w:r w:rsidR="009A6C71" w:rsidRPr="009A6C71">
        <w:rPr>
          <w:rFonts w:ascii="Arial" w:hAnsi="Arial" w:cs="Arial"/>
        </w:rPr>
        <w:t xml:space="preserve"> </w:t>
      </w:r>
      <w:r w:rsidRPr="009A6C71">
        <w:rPr>
          <w:rFonts w:ascii="Arial" w:hAnsi="Arial" w:cs="Arial"/>
        </w:rPr>
        <w:t>naudoti žemę komercinei ar kitai, nesu</w:t>
      </w:r>
      <w:r w:rsidR="009A6C71" w:rsidRPr="009A6C71">
        <w:rPr>
          <w:rFonts w:ascii="Arial" w:hAnsi="Arial" w:cs="Arial"/>
        </w:rPr>
        <w:t xml:space="preserve">derinamai su Bendrijos tikslais </w:t>
      </w:r>
      <w:r w:rsidRPr="009A6C71">
        <w:rPr>
          <w:rFonts w:ascii="Arial" w:hAnsi="Arial" w:cs="Arial"/>
        </w:rPr>
        <w:t>ir</w:t>
      </w:r>
      <w:r w:rsidR="009A6C71" w:rsidRPr="009A6C71">
        <w:rPr>
          <w:rFonts w:ascii="Arial" w:hAnsi="Arial" w:cs="Arial"/>
        </w:rPr>
        <w:t xml:space="preserve"> </w:t>
      </w:r>
      <w:r w:rsidRPr="009A6C71">
        <w:rPr>
          <w:rFonts w:ascii="Arial" w:hAnsi="Arial" w:cs="Arial"/>
        </w:rPr>
        <w:t>uždaviniais veiklai</w:t>
      </w:r>
      <w:r w:rsidR="005A7A45">
        <w:rPr>
          <w:rFonts w:ascii="Arial" w:hAnsi="Arial" w:cs="Arial"/>
        </w:rPr>
        <w:t xml:space="preserve">, </w:t>
      </w:r>
      <w:r w:rsidR="005A7A45" w:rsidRPr="009A6C71">
        <w:rPr>
          <w:rFonts w:ascii="Arial" w:hAnsi="Arial" w:cs="Arial"/>
        </w:rPr>
        <w:t>bendrojo naudojimo teritorijose</w:t>
      </w:r>
      <w:r w:rsidR="007E5C1C">
        <w:rPr>
          <w:rFonts w:ascii="Arial" w:hAnsi="Arial" w:cs="Arial"/>
        </w:rPr>
        <w:t xml:space="preserve">, </w:t>
      </w:r>
      <w:r w:rsidR="005A7A45" w:rsidRPr="009A6C71">
        <w:rPr>
          <w:rFonts w:ascii="Arial" w:hAnsi="Arial" w:cs="Arial"/>
        </w:rPr>
        <w:t>mindžioti gėlynus, skinti bei rauti gėles ir ardyti veją;</w:t>
      </w:r>
    </w:p>
    <w:p w14:paraId="1D35A8B4" w14:textId="67F9DEF7" w:rsidR="009A6C71" w:rsidRPr="009A6C71" w:rsidRDefault="00F735F6" w:rsidP="0012493A">
      <w:pPr>
        <w:pStyle w:val="ListParagraph"/>
        <w:numPr>
          <w:ilvl w:val="1"/>
          <w:numId w:val="2"/>
        </w:numPr>
        <w:autoSpaceDE w:val="0"/>
        <w:autoSpaceDN w:val="0"/>
        <w:adjustRightInd w:val="0"/>
        <w:spacing w:after="0" w:line="240" w:lineRule="auto"/>
        <w:jc w:val="both"/>
        <w:rPr>
          <w:rFonts w:ascii="Arial" w:hAnsi="Arial" w:cs="Arial"/>
        </w:rPr>
      </w:pPr>
      <w:r w:rsidRPr="009A6C71">
        <w:rPr>
          <w:rFonts w:ascii="Arial" w:hAnsi="Arial" w:cs="Arial"/>
        </w:rPr>
        <w:t xml:space="preserve">be </w:t>
      </w:r>
      <w:r w:rsidR="00171BE4">
        <w:rPr>
          <w:rFonts w:ascii="Arial" w:hAnsi="Arial" w:cs="Arial"/>
        </w:rPr>
        <w:t xml:space="preserve">teisės aktų </w:t>
      </w:r>
      <w:r w:rsidRPr="009A6C71">
        <w:rPr>
          <w:rFonts w:ascii="Arial" w:hAnsi="Arial" w:cs="Arial"/>
        </w:rPr>
        <w:t>nustatyta tvarka išduoto leidimo</w:t>
      </w:r>
      <w:r w:rsidR="00E05C94">
        <w:rPr>
          <w:rFonts w:ascii="Arial" w:hAnsi="Arial" w:cs="Arial"/>
        </w:rPr>
        <w:t xml:space="preserve"> draudžiama</w:t>
      </w:r>
      <w:r w:rsidRPr="009A6C71">
        <w:rPr>
          <w:rFonts w:ascii="Arial" w:hAnsi="Arial" w:cs="Arial"/>
        </w:rPr>
        <w:t xml:space="preserve"> vykdyti žemės kasinėjimo darbus, savavališkai</w:t>
      </w:r>
      <w:r w:rsidR="009A6C71" w:rsidRPr="009A6C71">
        <w:rPr>
          <w:rFonts w:ascii="Arial" w:hAnsi="Arial" w:cs="Arial"/>
        </w:rPr>
        <w:t xml:space="preserve"> </w:t>
      </w:r>
      <w:r w:rsidRPr="009A6C71">
        <w:rPr>
          <w:rFonts w:ascii="Arial" w:hAnsi="Arial" w:cs="Arial"/>
        </w:rPr>
        <w:t>įrengti reklaminius ir kitus įrenginius;</w:t>
      </w:r>
    </w:p>
    <w:p w14:paraId="5E1F90EF" w14:textId="5C27E141" w:rsidR="009A6C71" w:rsidRPr="009A6C71" w:rsidRDefault="00E05C94" w:rsidP="0012493A">
      <w:pPr>
        <w:pStyle w:val="ListParagraph"/>
        <w:numPr>
          <w:ilvl w:val="1"/>
          <w:numId w:val="2"/>
        </w:numPr>
        <w:autoSpaceDE w:val="0"/>
        <w:autoSpaceDN w:val="0"/>
        <w:adjustRightInd w:val="0"/>
        <w:spacing w:after="0" w:line="240" w:lineRule="auto"/>
        <w:jc w:val="both"/>
        <w:rPr>
          <w:rFonts w:ascii="Arial" w:hAnsi="Arial" w:cs="Arial"/>
        </w:rPr>
      </w:pPr>
      <w:r>
        <w:rPr>
          <w:rFonts w:ascii="Arial" w:hAnsi="Arial" w:cs="Arial"/>
        </w:rPr>
        <w:t xml:space="preserve">draudžiama </w:t>
      </w:r>
      <w:r w:rsidR="00F735F6" w:rsidRPr="009A6C71">
        <w:rPr>
          <w:rFonts w:ascii="Arial" w:hAnsi="Arial" w:cs="Arial"/>
        </w:rPr>
        <w:t>sandėliuoti metalo laužą, pilti buitines atliekas ir šiukšles, laikyti statybines ir kitas</w:t>
      </w:r>
      <w:r w:rsidR="009A6C71" w:rsidRPr="009A6C71">
        <w:rPr>
          <w:rFonts w:ascii="Arial" w:hAnsi="Arial" w:cs="Arial"/>
        </w:rPr>
        <w:t xml:space="preserve"> </w:t>
      </w:r>
      <w:r w:rsidR="00F735F6" w:rsidRPr="009A6C71">
        <w:rPr>
          <w:rFonts w:ascii="Arial" w:hAnsi="Arial" w:cs="Arial"/>
        </w:rPr>
        <w:t>medžiagas, teršiančias aplinką ir kitaip trukdančias aplinkiniams;</w:t>
      </w:r>
    </w:p>
    <w:p w14:paraId="7F7F5272" w14:textId="53809448" w:rsidR="009A6C71" w:rsidRPr="009A6C71" w:rsidRDefault="005A7A45" w:rsidP="0012493A">
      <w:pPr>
        <w:pStyle w:val="ListParagraph"/>
        <w:numPr>
          <w:ilvl w:val="1"/>
          <w:numId w:val="2"/>
        </w:numPr>
        <w:autoSpaceDE w:val="0"/>
        <w:autoSpaceDN w:val="0"/>
        <w:adjustRightInd w:val="0"/>
        <w:spacing w:after="0" w:line="240" w:lineRule="auto"/>
        <w:jc w:val="both"/>
        <w:rPr>
          <w:rFonts w:ascii="Arial" w:hAnsi="Arial" w:cs="Arial"/>
        </w:rPr>
      </w:pPr>
      <w:r>
        <w:rPr>
          <w:rFonts w:ascii="Arial" w:hAnsi="Arial" w:cs="Arial"/>
        </w:rPr>
        <w:t xml:space="preserve">draudžiama </w:t>
      </w:r>
      <w:r w:rsidR="00F735F6" w:rsidRPr="009A6C71">
        <w:rPr>
          <w:rFonts w:ascii="Arial" w:hAnsi="Arial" w:cs="Arial"/>
        </w:rPr>
        <w:t>statyti, įrengti laikinus statinius ar įrenginius neturint nustatyta tvarka suderinto</w:t>
      </w:r>
      <w:r w:rsidR="009A6C71" w:rsidRPr="009A6C71">
        <w:rPr>
          <w:rFonts w:ascii="Arial" w:hAnsi="Arial" w:cs="Arial"/>
        </w:rPr>
        <w:t xml:space="preserve"> </w:t>
      </w:r>
      <w:r w:rsidR="00F735F6" w:rsidRPr="009A6C71">
        <w:rPr>
          <w:rFonts w:ascii="Arial" w:hAnsi="Arial" w:cs="Arial"/>
        </w:rPr>
        <w:t>projekto ar statybos leidimo (jeigu jis reikalingas);</w:t>
      </w:r>
    </w:p>
    <w:p w14:paraId="54EBC245" w14:textId="1A0BB476" w:rsidR="009A6C71" w:rsidRPr="009A6C71" w:rsidRDefault="005A7A45" w:rsidP="0012493A">
      <w:pPr>
        <w:pStyle w:val="ListParagraph"/>
        <w:numPr>
          <w:ilvl w:val="1"/>
          <w:numId w:val="2"/>
        </w:numPr>
        <w:autoSpaceDE w:val="0"/>
        <w:autoSpaceDN w:val="0"/>
        <w:adjustRightInd w:val="0"/>
        <w:spacing w:after="0" w:line="240" w:lineRule="auto"/>
        <w:jc w:val="both"/>
        <w:rPr>
          <w:rFonts w:ascii="Arial" w:hAnsi="Arial" w:cs="Arial"/>
        </w:rPr>
      </w:pPr>
      <w:r>
        <w:rPr>
          <w:rFonts w:ascii="Arial" w:hAnsi="Arial" w:cs="Arial"/>
        </w:rPr>
        <w:t xml:space="preserve">draudžiama </w:t>
      </w:r>
      <w:r w:rsidR="00F735F6" w:rsidRPr="009A6C71">
        <w:rPr>
          <w:rFonts w:ascii="Arial" w:hAnsi="Arial" w:cs="Arial"/>
        </w:rPr>
        <w:t>mėtyti nuorūkas, popierius, kitus daiktus ar kitaip šiukšlinti;</w:t>
      </w:r>
    </w:p>
    <w:p w14:paraId="5BE4947C" w14:textId="356BB822" w:rsidR="009A6C71" w:rsidRPr="009A6C71" w:rsidRDefault="005A7A45" w:rsidP="0012493A">
      <w:pPr>
        <w:pStyle w:val="ListParagraph"/>
        <w:numPr>
          <w:ilvl w:val="1"/>
          <w:numId w:val="2"/>
        </w:numPr>
        <w:autoSpaceDE w:val="0"/>
        <w:autoSpaceDN w:val="0"/>
        <w:adjustRightInd w:val="0"/>
        <w:spacing w:after="0" w:line="240" w:lineRule="auto"/>
        <w:jc w:val="both"/>
        <w:rPr>
          <w:rFonts w:ascii="Arial" w:hAnsi="Arial" w:cs="Arial"/>
        </w:rPr>
      </w:pPr>
      <w:r>
        <w:rPr>
          <w:rFonts w:ascii="Arial" w:hAnsi="Arial" w:cs="Arial"/>
        </w:rPr>
        <w:t>draudžiama</w:t>
      </w:r>
      <w:r w:rsidR="007E5C1C">
        <w:rPr>
          <w:rFonts w:ascii="Arial" w:hAnsi="Arial" w:cs="Arial"/>
        </w:rPr>
        <w:t xml:space="preserve"> </w:t>
      </w:r>
      <w:r w:rsidR="00F735F6" w:rsidRPr="009A6C71">
        <w:rPr>
          <w:rFonts w:ascii="Arial" w:hAnsi="Arial" w:cs="Arial"/>
        </w:rPr>
        <w:t>laikyti įvairią techniką, neeksploatuojamas, techniškai netvarkingas, teršiančias</w:t>
      </w:r>
      <w:r w:rsidR="009A6C71" w:rsidRPr="009A6C71">
        <w:rPr>
          <w:rFonts w:ascii="Arial" w:hAnsi="Arial" w:cs="Arial"/>
        </w:rPr>
        <w:t xml:space="preserve"> </w:t>
      </w:r>
      <w:r w:rsidR="00F735F6" w:rsidRPr="009A6C71">
        <w:rPr>
          <w:rFonts w:ascii="Arial" w:hAnsi="Arial" w:cs="Arial"/>
        </w:rPr>
        <w:t xml:space="preserve">aplinką, paliktas be priežiūros transporto </w:t>
      </w:r>
      <w:r w:rsidR="009A6C71" w:rsidRPr="009A6C71">
        <w:rPr>
          <w:rFonts w:ascii="Arial" w:hAnsi="Arial" w:cs="Arial"/>
        </w:rPr>
        <w:t xml:space="preserve">priemones ar jų dalis, išskyrus </w:t>
      </w:r>
      <w:r w:rsidR="00F735F6" w:rsidRPr="009A6C71">
        <w:rPr>
          <w:rFonts w:ascii="Arial" w:hAnsi="Arial" w:cs="Arial"/>
        </w:rPr>
        <w:t>specialiai</w:t>
      </w:r>
      <w:r w:rsidR="009A6C71" w:rsidRPr="009A6C71">
        <w:rPr>
          <w:rFonts w:ascii="Arial" w:hAnsi="Arial" w:cs="Arial"/>
        </w:rPr>
        <w:t xml:space="preserve"> </w:t>
      </w:r>
      <w:r w:rsidR="00F735F6" w:rsidRPr="009A6C71">
        <w:rPr>
          <w:rFonts w:ascii="Arial" w:hAnsi="Arial" w:cs="Arial"/>
        </w:rPr>
        <w:t>įrengtose aikštelėse;</w:t>
      </w:r>
      <w:r>
        <w:rPr>
          <w:rFonts w:ascii="Arial" w:hAnsi="Arial" w:cs="Arial"/>
        </w:rPr>
        <w:t xml:space="preserve"> </w:t>
      </w:r>
    </w:p>
    <w:p w14:paraId="7C43CAB2" w14:textId="04BABE78" w:rsidR="009A6C71" w:rsidRPr="009A6C71" w:rsidRDefault="007E5C1C" w:rsidP="0012493A">
      <w:pPr>
        <w:pStyle w:val="ListParagraph"/>
        <w:numPr>
          <w:ilvl w:val="1"/>
          <w:numId w:val="2"/>
        </w:numPr>
        <w:autoSpaceDE w:val="0"/>
        <w:autoSpaceDN w:val="0"/>
        <w:adjustRightInd w:val="0"/>
        <w:spacing w:after="0" w:line="240" w:lineRule="auto"/>
        <w:jc w:val="both"/>
        <w:rPr>
          <w:rFonts w:ascii="Arial" w:hAnsi="Arial" w:cs="Arial"/>
        </w:rPr>
      </w:pPr>
      <w:r>
        <w:rPr>
          <w:rFonts w:ascii="Arial" w:hAnsi="Arial" w:cs="Arial"/>
        </w:rPr>
        <w:t xml:space="preserve">draudžiama </w:t>
      </w:r>
      <w:r w:rsidR="00F735F6" w:rsidRPr="009A6C71">
        <w:rPr>
          <w:rFonts w:ascii="Arial" w:hAnsi="Arial" w:cs="Arial"/>
        </w:rPr>
        <w:t>kabinti ant medžių sūpuokles ir skalbinius, kalti vinimis ar kitaip tvirtinti prie</w:t>
      </w:r>
      <w:r w:rsidR="009A6C71" w:rsidRPr="009A6C71">
        <w:rPr>
          <w:rFonts w:ascii="Arial" w:hAnsi="Arial" w:cs="Arial"/>
        </w:rPr>
        <w:t xml:space="preserve"> </w:t>
      </w:r>
      <w:r w:rsidR="00F735F6" w:rsidRPr="009A6C71">
        <w:rPr>
          <w:rFonts w:ascii="Arial" w:hAnsi="Arial" w:cs="Arial"/>
        </w:rPr>
        <w:t>medžių bet kokius įrenginius;</w:t>
      </w:r>
    </w:p>
    <w:p w14:paraId="0D770E06" w14:textId="3E1404DA" w:rsidR="009A6C71" w:rsidRPr="009A6C71" w:rsidRDefault="007E5C1C" w:rsidP="0012493A">
      <w:pPr>
        <w:pStyle w:val="ListParagraph"/>
        <w:numPr>
          <w:ilvl w:val="1"/>
          <w:numId w:val="2"/>
        </w:numPr>
        <w:autoSpaceDE w:val="0"/>
        <w:autoSpaceDN w:val="0"/>
        <w:adjustRightInd w:val="0"/>
        <w:spacing w:after="0" w:line="240" w:lineRule="auto"/>
        <w:jc w:val="both"/>
        <w:rPr>
          <w:rFonts w:ascii="Arial" w:hAnsi="Arial" w:cs="Arial"/>
        </w:rPr>
      </w:pPr>
      <w:r>
        <w:rPr>
          <w:rFonts w:ascii="Arial" w:hAnsi="Arial" w:cs="Arial"/>
        </w:rPr>
        <w:lastRenderedPageBreak/>
        <w:t xml:space="preserve">draudžiama </w:t>
      </w:r>
      <w:r w:rsidR="00F735F6" w:rsidRPr="009A6C71">
        <w:rPr>
          <w:rFonts w:ascii="Arial" w:hAnsi="Arial" w:cs="Arial"/>
        </w:rPr>
        <w:t>važiuoti motorinėmis transporto priemonėmis ir</w:t>
      </w:r>
      <w:r w:rsidR="009A6C71" w:rsidRPr="009A6C71">
        <w:rPr>
          <w:rFonts w:ascii="Arial" w:hAnsi="Arial" w:cs="Arial"/>
        </w:rPr>
        <w:t xml:space="preserve"> </w:t>
      </w:r>
      <w:r w:rsidR="00F735F6" w:rsidRPr="009A6C71">
        <w:rPr>
          <w:rFonts w:ascii="Arial" w:hAnsi="Arial" w:cs="Arial"/>
        </w:rPr>
        <w:t>mopedais šaligatviais ar pėsčiųjų takais, važinėti žaliuosiuose plotuose</w:t>
      </w:r>
      <w:r w:rsidR="00100C73">
        <w:rPr>
          <w:rFonts w:ascii="Arial" w:hAnsi="Arial" w:cs="Arial"/>
        </w:rPr>
        <w:t xml:space="preserve">, statyti automobilius bendrojo naudojimo pravažiavimuose, prie įvažiavimų į teritoriją ir tam nepritaikytose vietose. Bendrija turi teisę iškviesti specialių  transportą bei išgabenti automobilį iš </w:t>
      </w:r>
      <w:r w:rsidR="006C4078">
        <w:rPr>
          <w:rFonts w:ascii="Arial" w:hAnsi="Arial" w:cs="Arial"/>
        </w:rPr>
        <w:t>Bendrijos teritorijos, jei automobilis buvo pastatytas netinkamoje vietoje, bei reikalauti tokio transportavimo ir saugojimo išlaidų</w:t>
      </w:r>
      <w:r w:rsidR="00F735F6" w:rsidRPr="009A6C71">
        <w:rPr>
          <w:rFonts w:ascii="Arial" w:hAnsi="Arial" w:cs="Arial"/>
        </w:rPr>
        <w:t>;</w:t>
      </w:r>
    </w:p>
    <w:p w14:paraId="1C04C6DA" w14:textId="14C1B1E0" w:rsidR="009A6C71" w:rsidRPr="009A6C71" w:rsidRDefault="007E5C1C" w:rsidP="0012493A">
      <w:pPr>
        <w:pStyle w:val="ListParagraph"/>
        <w:numPr>
          <w:ilvl w:val="1"/>
          <w:numId w:val="2"/>
        </w:numPr>
        <w:autoSpaceDE w:val="0"/>
        <w:autoSpaceDN w:val="0"/>
        <w:adjustRightInd w:val="0"/>
        <w:spacing w:after="0" w:line="240" w:lineRule="auto"/>
        <w:jc w:val="both"/>
        <w:rPr>
          <w:rFonts w:ascii="Arial" w:hAnsi="Arial" w:cs="Arial"/>
        </w:rPr>
      </w:pPr>
      <w:r>
        <w:rPr>
          <w:rFonts w:ascii="Arial" w:hAnsi="Arial" w:cs="Arial"/>
        </w:rPr>
        <w:t xml:space="preserve">draudžiama </w:t>
      </w:r>
      <w:r w:rsidR="00F735F6" w:rsidRPr="009A6C71">
        <w:rPr>
          <w:rFonts w:ascii="Arial" w:hAnsi="Arial" w:cs="Arial"/>
        </w:rPr>
        <w:t>šluoti sąšlavas į lietaus kanalizacijos bei kitus požeminių inžinerinių tinklų</w:t>
      </w:r>
      <w:r w:rsidR="009A6C71" w:rsidRPr="009A6C71">
        <w:rPr>
          <w:rFonts w:ascii="Arial" w:hAnsi="Arial" w:cs="Arial"/>
        </w:rPr>
        <w:t xml:space="preserve"> </w:t>
      </w:r>
      <w:r w:rsidR="00F735F6" w:rsidRPr="009A6C71">
        <w:rPr>
          <w:rFonts w:ascii="Arial" w:hAnsi="Arial" w:cs="Arial"/>
        </w:rPr>
        <w:t>šulinius, pilti į juos paplavas, purvą, pelenus, smėlį, sniegą, mesti ledą ir kitas</w:t>
      </w:r>
      <w:r w:rsidR="009A6C71" w:rsidRPr="009A6C71">
        <w:rPr>
          <w:rFonts w:ascii="Arial" w:hAnsi="Arial" w:cs="Arial"/>
        </w:rPr>
        <w:t xml:space="preserve"> </w:t>
      </w:r>
      <w:r w:rsidR="00F735F6" w:rsidRPr="009A6C71">
        <w:rPr>
          <w:rFonts w:ascii="Arial" w:hAnsi="Arial" w:cs="Arial"/>
        </w:rPr>
        <w:t>atliekas;</w:t>
      </w:r>
    </w:p>
    <w:p w14:paraId="50B05C7E" w14:textId="76B892A4" w:rsidR="009A6C71" w:rsidRPr="009A6C71" w:rsidRDefault="00C97C59" w:rsidP="0012493A">
      <w:pPr>
        <w:pStyle w:val="ListParagraph"/>
        <w:numPr>
          <w:ilvl w:val="1"/>
          <w:numId w:val="2"/>
        </w:numPr>
        <w:autoSpaceDE w:val="0"/>
        <w:autoSpaceDN w:val="0"/>
        <w:adjustRightInd w:val="0"/>
        <w:spacing w:after="0" w:line="240" w:lineRule="auto"/>
        <w:jc w:val="both"/>
        <w:rPr>
          <w:rFonts w:ascii="Arial" w:hAnsi="Arial" w:cs="Arial"/>
        </w:rPr>
      </w:pPr>
      <w:r>
        <w:rPr>
          <w:rFonts w:ascii="Arial" w:hAnsi="Arial" w:cs="Arial"/>
        </w:rPr>
        <w:t xml:space="preserve">draudžiama </w:t>
      </w:r>
      <w:r w:rsidR="00F735F6" w:rsidRPr="009A6C71">
        <w:rPr>
          <w:rFonts w:ascii="Arial" w:hAnsi="Arial" w:cs="Arial"/>
        </w:rPr>
        <w:t>įrengti (kabinti, statyti, klijuoti, dažyti ar kitaip tvirtinti) ir eksponuoti reklamines</w:t>
      </w:r>
      <w:r w:rsidR="009A6C71" w:rsidRPr="009A6C71">
        <w:rPr>
          <w:rFonts w:ascii="Arial" w:hAnsi="Arial" w:cs="Arial"/>
        </w:rPr>
        <w:t xml:space="preserve"> </w:t>
      </w:r>
      <w:r w:rsidR="00F735F6" w:rsidRPr="009A6C71">
        <w:rPr>
          <w:rFonts w:ascii="Arial" w:hAnsi="Arial" w:cs="Arial"/>
        </w:rPr>
        <w:t>informacines iškabas, plakatus, reklaminius skydus, stovus, stendus ar kitokius</w:t>
      </w:r>
      <w:r w:rsidR="009A6C71" w:rsidRPr="009A6C71">
        <w:rPr>
          <w:rFonts w:ascii="Arial" w:hAnsi="Arial" w:cs="Arial"/>
        </w:rPr>
        <w:t xml:space="preserve"> </w:t>
      </w:r>
      <w:r w:rsidR="00F735F6" w:rsidRPr="009A6C71">
        <w:rPr>
          <w:rFonts w:ascii="Arial" w:hAnsi="Arial" w:cs="Arial"/>
        </w:rPr>
        <w:t>viešuosius užrašus bei kitus laikinus statinius be Bendrijos pirmininko pritarimo, be vietos parinkimo schemų, įrenginių</w:t>
      </w:r>
      <w:r w:rsidR="009A6C71" w:rsidRPr="009A6C71">
        <w:rPr>
          <w:rFonts w:ascii="Arial" w:hAnsi="Arial" w:cs="Arial"/>
        </w:rPr>
        <w:t xml:space="preserve"> </w:t>
      </w:r>
      <w:r w:rsidR="00F735F6" w:rsidRPr="009A6C71">
        <w:rPr>
          <w:rFonts w:ascii="Arial" w:hAnsi="Arial" w:cs="Arial"/>
        </w:rPr>
        <w:t>projektų, suderintų savivaldybės nustatyta tvarka, ir leidimų arba</w:t>
      </w:r>
      <w:r w:rsidR="009A6C71" w:rsidRPr="009A6C71">
        <w:rPr>
          <w:rFonts w:ascii="Arial" w:hAnsi="Arial" w:cs="Arial"/>
        </w:rPr>
        <w:t xml:space="preserve"> </w:t>
      </w:r>
      <w:r w:rsidR="00F735F6" w:rsidRPr="009A6C71">
        <w:rPr>
          <w:rFonts w:ascii="Arial" w:hAnsi="Arial" w:cs="Arial"/>
        </w:rPr>
        <w:t>įrengti juos ne pagal su</w:t>
      </w:r>
      <w:r w:rsidR="009A6C71" w:rsidRPr="009A6C71">
        <w:rPr>
          <w:rFonts w:ascii="Arial" w:hAnsi="Arial" w:cs="Arial"/>
        </w:rPr>
        <w:t xml:space="preserve">derintą vietos parinkimo schemą </w:t>
      </w:r>
      <w:r w:rsidR="00F735F6" w:rsidRPr="009A6C71">
        <w:rPr>
          <w:rFonts w:ascii="Arial" w:hAnsi="Arial" w:cs="Arial"/>
        </w:rPr>
        <w:t>ar įrenginių projektą</w:t>
      </w:r>
      <w:r>
        <w:rPr>
          <w:rFonts w:ascii="Arial" w:hAnsi="Arial" w:cs="Arial"/>
        </w:rPr>
        <w:t xml:space="preserve">. Šis punktas netaikomas skelbimams ir informacijai, </w:t>
      </w:r>
      <w:r w:rsidR="00F76255">
        <w:rPr>
          <w:rFonts w:ascii="Arial" w:hAnsi="Arial" w:cs="Arial"/>
        </w:rPr>
        <w:t>kabinamai Bendrijos skelbimų lentoje, tačiau skelbiama ir viešinama informacija turi atitikti bendruosius etikos ir moralės principus</w:t>
      </w:r>
      <w:r w:rsidR="00F735F6" w:rsidRPr="009A6C71">
        <w:rPr>
          <w:rFonts w:ascii="Arial" w:hAnsi="Arial" w:cs="Arial"/>
        </w:rPr>
        <w:t>;</w:t>
      </w:r>
    </w:p>
    <w:p w14:paraId="122D0149" w14:textId="3BF05088" w:rsidR="00F735F6" w:rsidRDefault="00F735F6" w:rsidP="0012493A">
      <w:pPr>
        <w:pStyle w:val="ListParagraph"/>
        <w:numPr>
          <w:ilvl w:val="1"/>
          <w:numId w:val="2"/>
        </w:numPr>
        <w:autoSpaceDE w:val="0"/>
        <w:autoSpaceDN w:val="0"/>
        <w:adjustRightInd w:val="0"/>
        <w:spacing w:after="0" w:line="240" w:lineRule="auto"/>
        <w:jc w:val="both"/>
        <w:rPr>
          <w:rFonts w:ascii="Arial" w:hAnsi="Arial" w:cs="Arial"/>
        </w:rPr>
      </w:pPr>
      <w:r w:rsidRPr="009A6C71">
        <w:rPr>
          <w:rFonts w:ascii="Arial" w:hAnsi="Arial" w:cs="Arial"/>
        </w:rPr>
        <w:t>tvirtinti skelbimus ar kitokią informaciją ant medžių, stulpų, pastatų ir statinių bei</w:t>
      </w:r>
      <w:r w:rsidR="009A6C71" w:rsidRPr="009A6C71">
        <w:rPr>
          <w:rFonts w:ascii="Arial" w:hAnsi="Arial" w:cs="Arial"/>
        </w:rPr>
        <w:t xml:space="preserve"> </w:t>
      </w:r>
      <w:r w:rsidRPr="009A6C71">
        <w:rPr>
          <w:rFonts w:ascii="Arial" w:hAnsi="Arial" w:cs="Arial"/>
        </w:rPr>
        <w:t xml:space="preserve">kitose šiam tikslui nenumatytose vietose. Asmuo, atsakingas už skelbime </w:t>
      </w:r>
      <w:r w:rsidRPr="00D07B0A">
        <w:rPr>
          <w:rFonts w:ascii="Arial" w:hAnsi="Arial" w:cs="Arial"/>
        </w:rPr>
        <w:t>nurodytą</w:t>
      </w:r>
      <w:r w:rsidR="009A6C71" w:rsidRPr="00D07B0A">
        <w:rPr>
          <w:rFonts w:ascii="Arial" w:hAnsi="Arial" w:cs="Arial"/>
        </w:rPr>
        <w:t xml:space="preserve"> </w:t>
      </w:r>
      <w:r w:rsidRPr="00D07B0A">
        <w:rPr>
          <w:rFonts w:ascii="Arial" w:hAnsi="Arial" w:cs="Arial"/>
        </w:rPr>
        <w:t>veiklą, privalo užtikrinti, kad skelbimai nebūtų platinami šiam tikslui</w:t>
      </w:r>
      <w:r w:rsidR="009A6C71" w:rsidRPr="00D07B0A">
        <w:rPr>
          <w:rFonts w:ascii="Arial" w:hAnsi="Arial" w:cs="Arial"/>
        </w:rPr>
        <w:t xml:space="preserve"> </w:t>
      </w:r>
      <w:r w:rsidRPr="00D07B0A">
        <w:rPr>
          <w:rFonts w:ascii="Arial" w:hAnsi="Arial" w:cs="Arial"/>
        </w:rPr>
        <w:t>nenumatytose vietose</w:t>
      </w:r>
      <w:r w:rsidR="00D07B0A" w:rsidRPr="00D07B0A">
        <w:rPr>
          <w:rFonts w:ascii="Arial" w:hAnsi="Arial" w:cs="Arial"/>
        </w:rPr>
        <w:t>.</w:t>
      </w:r>
    </w:p>
    <w:p w14:paraId="0D4E57E9" w14:textId="77777777" w:rsidR="008D3B43" w:rsidRPr="00D07B0A" w:rsidRDefault="008D3B43" w:rsidP="008D3B43">
      <w:pPr>
        <w:pStyle w:val="ListParagraph"/>
        <w:autoSpaceDE w:val="0"/>
        <w:autoSpaceDN w:val="0"/>
        <w:adjustRightInd w:val="0"/>
        <w:spacing w:after="0" w:line="240" w:lineRule="auto"/>
        <w:ind w:left="1440"/>
        <w:jc w:val="both"/>
        <w:rPr>
          <w:rFonts w:ascii="Arial" w:hAnsi="Arial" w:cs="Arial"/>
        </w:rPr>
      </w:pPr>
    </w:p>
    <w:p w14:paraId="6397074A" w14:textId="214688F2" w:rsidR="00F735F6" w:rsidRPr="00D07B0A" w:rsidRDefault="00F735F6" w:rsidP="00D07B0A">
      <w:pPr>
        <w:pStyle w:val="ListParagraph"/>
        <w:numPr>
          <w:ilvl w:val="0"/>
          <w:numId w:val="2"/>
        </w:numPr>
        <w:autoSpaceDE w:val="0"/>
        <w:autoSpaceDN w:val="0"/>
        <w:adjustRightInd w:val="0"/>
        <w:spacing w:after="0" w:line="240" w:lineRule="auto"/>
        <w:jc w:val="both"/>
        <w:rPr>
          <w:rFonts w:ascii="Arial" w:hAnsi="Arial" w:cs="Arial"/>
          <w:b/>
          <w:bCs/>
        </w:rPr>
      </w:pPr>
      <w:r w:rsidRPr="00D07B0A">
        <w:rPr>
          <w:rFonts w:ascii="Arial" w:hAnsi="Arial" w:cs="Arial"/>
          <w:b/>
          <w:bCs/>
        </w:rPr>
        <w:t>Kiti draudimai:</w:t>
      </w:r>
    </w:p>
    <w:p w14:paraId="1AD289BF" w14:textId="21D581B2" w:rsidR="00D07B0A" w:rsidRPr="00D07B0A" w:rsidRDefault="00C73A63" w:rsidP="0012493A">
      <w:pPr>
        <w:pStyle w:val="ListParagraph"/>
        <w:numPr>
          <w:ilvl w:val="1"/>
          <w:numId w:val="2"/>
        </w:numPr>
        <w:autoSpaceDE w:val="0"/>
        <w:autoSpaceDN w:val="0"/>
        <w:adjustRightInd w:val="0"/>
        <w:spacing w:after="0" w:line="240" w:lineRule="auto"/>
        <w:jc w:val="both"/>
        <w:rPr>
          <w:rFonts w:ascii="Arial" w:hAnsi="Arial" w:cs="Arial"/>
        </w:rPr>
      </w:pPr>
      <w:r>
        <w:rPr>
          <w:rFonts w:ascii="Arial" w:hAnsi="Arial" w:cs="Arial"/>
        </w:rPr>
        <w:t xml:space="preserve">draudžiama </w:t>
      </w:r>
      <w:r w:rsidR="00F735F6" w:rsidRPr="00D07B0A">
        <w:rPr>
          <w:rFonts w:ascii="Arial" w:hAnsi="Arial" w:cs="Arial"/>
        </w:rPr>
        <w:t>ant</w:t>
      </w:r>
      <w:r>
        <w:rPr>
          <w:rFonts w:ascii="Arial" w:hAnsi="Arial" w:cs="Arial"/>
        </w:rPr>
        <w:t xml:space="preserve"> Pastato</w:t>
      </w:r>
      <w:r w:rsidR="00F735F6" w:rsidRPr="00D07B0A">
        <w:rPr>
          <w:rFonts w:ascii="Arial" w:hAnsi="Arial" w:cs="Arial"/>
        </w:rPr>
        <w:t xml:space="preserve"> stogų montuoti bet kokią statytoj</w:t>
      </w:r>
      <w:r w:rsidR="00171BE4">
        <w:rPr>
          <w:rFonts w:ascii="Arial" w:hAnsi="Arial" w:cs="Arial"/>
        </w:rPr>
        <w:t>o</w:t>
      </w:r>
      <w:r w:rsidR="00F735F6" w:rsidRPr="00D07B0A">
        <w:rPr>
          <w:rFonts w:ascii="Arial" w:hAnsi="Arial" w:cs="Arial"/>
        </w:rPr>
        <w:t xml:space="preserve"> nenumatytą įrangą be Bendrijos</w:t>
      </w:r>
      <w:r w:rsidR="00D07B0A" w:rsidRPr="00D07B0A">
        <w:rPr>
          <w:rFonts w:ascii="Arial" w:hAnsi="Arial" w:cs="Arial"/>
        </w:rPr>
        <w:t xml:space="preserve"> </w:t>
      </w:r>
      <w:r w:rsidR="00F735F6" w:rsidRPr="00D07B0A">
        <w:rPr>
          <w:rFonts w:ascii="Arial" w:hAnsi="Arial" w:cs="Arial"/>
        </w:rPr>
        <w:t>pirmininko pritarimo, be įrenginių projektų,</w:t>
      </w:r>
      <w:r w:rsidR="00D07B0A" w:rsidRPr="00D07B0A">
        <w:rPr>
          <w:rFonts w:ascii="Arial" w:hAnsi="Arial" w:cs="Arial"/>
        </w:rPr>
        <w:t xml:space="preserve"> suderintų nustatyta tvarka, ir </w:t>
      </w:r>
      <w:r w:rsidR="00F735F6" w:rsidRPr="00D07B0A">
        <w:rPr>
          <w:rFonts w:ascii="Arial" w:hAnsi="Arial" w:cs="Arial"/>
        </w:rPr>
        <w:t>leidimų</w:t>
      </w:r>
      <w:r w:rsidR="00D07B0A" w:rsidRPr="00D07B0A">
        <w:rPr>
          <w:rFonts w:ascii="Arial" w:hAnsi="Arial" w:cs="Arial"/>
        </w:rPr>
        <w:t xml:space="preserve"> </w:t>
      </w:r>
      <w:r w:rsidR="00F735F6" w:rsidRPr="00D07B0A">
        <w:rPr>
          <w:rFonts w:ascii="Arial" w:hAnsi="Arial" w:cs="Arial"/>
        </w:rPr>
        <w:t>arba įrengti juos ne pagal suderintą projektą ar leidimą;</w:t>
      </w:r>
    </w:p>
    <w:p w14:paraId="0F307553" w14:textId="53549624" w:rsidR="00D07B0A" w:rsidRPr="00D07B0A" w:rsidRDefault="00C73A63" w:rsidP="0012493A">
      <w:pPr>
        <w:pStyle w:val="ListParagraph"/>
        <w:numPr>
          <w:ilvl w:val="1"/>
          <w:numId w:val="2"/>
        </w:numPr>
        <w:autoSpaceDE w:val="0"/>
        <w:autoSpaceDN w:val="0"/>
        <w:adjustRightInd w:val="0"/>
        <w:spacing w:after="0" w:line="240" w:lineRule="auto"/>
        <w:jc w:val="both"/>
        <w:rPr>
          <w:rFonts w:ascii="Arial" w:hAnsi="Arial" w:cs="Arial"/>
        </w:rPr>
      </w:pPr>
      <w:r>
        <w:rPr>
          <w:rFonts w:ascii="Arial" w:hAnsi="Arial" w:cs="Arial"/>
        </w:rPr>
        <w:t xml:space="preserve">draudžiama </w:t>
      </w:r>
      <w:r w:rsidR="00F735F6" w:rsidRPr="00D07B0A">
        <w:rPr>
          <w:rFonts w:ascii="Arial" w:hAnsi="Arial" w:cs="Arial"/>
        </w:rPr>
        <w:t>rašinėti, braižyti, piešti ar kitaip terlioti ant</w:t>
      </w:r>
      <w:r>
        <w:rPr>
          <w:rFonts w:ascii="Arial" w:hAnsi="Arial" w:cs="Arial"/>
        </w:rPr>
        <w:t xml:space="preserve"> Pastato</w:t>
      </w:r>
      <w:r w:rsidR="00F735F6" w:rsidRPr="00D07B0A">
        <w:rPr>
          <w:rFonts w:ascii="Arial" w:hAnsi="Arial" w:cs="Arial"/>
        </w:rPr>
        <w:t xml:space="preserve">, </w:t>
      </w:r>
      <w:r>
        <w:rPr>
          <w:rFonts w:ascii="Arial" w:hAnsi="Arial" w:cs="Arial"/>
        </w:rPr>
        <w:t>tvoros</w:t>
      </w:r>
      <w:r w:rsidR="00F735F6" w:rsidRPr="00D07B0A">
        <w:rPr>
          <w:rFonts w:ascii="Arial" w:hAnsi="Arial" w:cs="Arial"/>
        </w:rPr>
        <w:t xml:space="preserve"> ir kitų kiemo statinių ir</w:t>
      </w:r>
      <w:r w:rsidR="00D07B0A" w:rsidRPr="00D07B0A">
        <w:rPr>
          <w:rFonts w:ascii="Arial" w:hAnsi="Arial" w:cs="Arial"/>
        </w:rPr>
        <w:t xml:space="preserve"> </w:t>
      </w:r>
      <w:r w:rsidR="00F735F6" w:rsidRPr="00D07B0A">
        <w:rPr>
          <w:rFonts w:ascii="Arial" w:hAnsi="Arial" w:cs="Arial"/>
        </w:rPr>
        <w:t>įrenginių;</w:t>
      </w:r>
      <w:r>
        <w:rPr>
          <w:rFonts w:ascii="Arial" w:hAnsi="Arial" w:cs="Arial"/>
        </w:rPr>
        <w:t xml:space="preserve"> </w:t>
      </w:r>
    </w:p>
    <w:p w14:paraId="1A3F1F68" w14:textId="7695142D" w:rsidR="00D07B0A" w:rsidRPr="00D07B0A" w:rsidRDefault="00AB40A3" w:rsidP="0012493A">
      <w:pPr>
        <w:pStyle w:val="ListParagraph"/>
        <w:numPr>
          <w:ilvl w:val="1"/>
          <w:numId w:val="2"/>
        </w:numPr>
        <w:autoSpaceDE w:val="0"/>
        <w:autoSpaceDN w:val="0"/>
        <w:adjustRightInd w:val="0"/>
        <w:spacing w:after="0" w:line="240" w:lineRule="auto"/>
        <w:jc w:val="both"/>
        <w:rPr>
          <w:rFonts w:ascii="Arial" w:hAnsi="Arial" w:cs="Arial"/>
        </w:rPr>
      </w:pPr>
      <w:r>
        <w:rPr>
          <w:rFonts w:ascii="Arial" w:hAnsi="Arial" w:cs="Arial"/>
        </w:rPr>
        <w:t xml:space="preserve">draudžiama </w:t>
      </w:r>
      <w:r w:rsidR="00F735F6" w:rsidRPr="00D07B0A">
        <w:rPr>
          <w:rFonts w:ascii="Arial" w:hAnsi="Arial" w:cs="Arial"/>
        </w:rPr>
        <w:t>užsiimti bet kokia veikla (įvairių atliekų, maisto produktų kaupimas), kuri gali</w:t>
      </w:r>
      <w:r w:rsidR="00D07B0A" w:rsidRPr="00D07B0A">
        <w:rPr>
          <w:rFonts w:ascii="Arial" w:hAnsi="Arial" w:cs="Arial"/>
        </w:rPr>
        <w:t xml:space="preserve"> </w:t>
      </w:r>
      <w:r w:rsidR="00F735F6" w:rsidRPr="00D07B0A">
        <w:rPr>
          <w:rFonts w:ascii="Arial" w:hAnsi="Arial" w:cs="Arial"/>
        </w:rPr>
        <w:t>sukelti aplinkos užterštumą ar skatintų</w:t>
      </w:r>
      <w:r w:rsidR="00D07B0A" w:rsidRPr="00D07B0A">
        <w:rPr>
          <w:rFonts w:ascii="Arial" w:hAnsi="Arial" w:cs="Arial"/>
        </w:rPr>
        <w:t xml:space="preserve"> parazitų ar graužikų </w:t>
      </w:r>
      <w:proofErr w:type="spellStart"/>
      <w:r w:rsidR="00D07B0A" w:rsidRPr="00D07B0A">
        <w:rPr>
          <w:rFonts w:ascii="Arial" w:hAnsi="Arial" w:cs="Arial"/>
        </w:rPr>
        <w:t>veisimąsi</w:t>
      </w:r>
      <w:proofErr w:type="spellEnd"/>
      <w:r w:rsidR="00D07B0A" w:rsidRPr="00D07B0A">
        <w:rPr>
          <w:rFonts w:ascii="Arial" w:hAnsi="Arial" w:cs="Arial"/>
        </w:rPr>
        <w:t>;</w:t>
      </w:r>
      <w:r>
        <w:rPr>
          <w:rFonts w:ascii="Arial" w:hAnsi="Arial" w:cs="Arial"/>
        </w:rPr>
        <w:t xml:space="preserve"> </w:t>
      </w:r>
    </w:p>
    <w:p w14:paraId="4D629F00" w14:textId="72FC4E09" w:rsidR="00D07B0A" w:rsidRPr="00D07B0A" w:rsidRDefault="007062C7" w:rsidP="00D07B0A">
      <w:pPr>
        <w:pStyle w:val="ListParagraph"/>
        <w:numPr>
          <w:ilvl w:val="1"/>
          <w:numId w:val="2"/>
        </w:numPr>
        <w:autoSpaceDE w:val="0"/>
        <w:autoSpaceDN w:val="0"/>
        <w:adjustRightInd w:val="0"/>
        <w:spacing w:after="0" w:line="240" w:lineRule="auto"/>
        <w:jc w:val="both"/>
        <w:rPr>
          <w:rFonts w:ascii="Arial" w:hAnsi="Arial" w:cs="Arial"/>
        </w:rPr>
      </w:pPr>
      <w:r>
        <w:rPr>
          <w:rFonts w:ascii="Arial" w:hAnsi="Arial" w:cs="Arial"/>
        </w:rPr>
        <w:t xml:space="preserve">draudžiama </w:t>
      </w:r>
      <w:r w:rsidR="00F735F6" w:rsidRPr="00D07B0A">
        <w:rPr>
          <w:rFonts w:ascii="Arial" w:hAnsi="Arial" w:cs="Arial"/>
        </w:rPr>
        <w:t>deginti atliekas konteineriuose bei kitose vietose;</w:t>
      </w:r>
    </w:p>
    <w:p w14:paraId="25EDE55A" w14:textId="3C18B9F1" w:rsidR="00592D6C" w:rsidRDefault="007062C7" w:rsidP="00592D6C">
      <w:pPr>
        <w:pStyle w:val="ListParagraph"/>
        <w:numPr>
          <w:ilvl w:val="1"/>
          <w:numId w:val="2"/>
        </w:numPr>
        <w:autoSpaceDE w:val="0"/>
        <w:autoSpaceDN w:val="0"/>
        <w:adjustRightInd w:val="0"/>
        <w:spacing w:after="0" w:line="240" w:lineRule="auto"/>
        <w:jc w:val="both"/>
        <w:rPr>
          <w:rFonts w:ascii="Arial" w:hAnsi="Arial" w:cs="Arial"/>
        </w:rPr>
      </w:pPr>
      <w:r>
        <w:rPr>
          <w:rFonts w:ascii="Arial" w:hAnsi="Arial" w:cs="Arial"/>
        </w:rPr>
        <w:t xml:space="preserve">draudžiama </w:t>
      </w:r>
      <w:r w:rsidR="00F735F6" w:rsidRPr="00D07B0A">
        <w:rPr>
          <w:rFonts w:ascii="Arial" w:hAnsi="Arial" w:cs="Arial"/>
        </w:rPr>
        <w:t>pilti atliekas šalia konteinerių</w:t>
      </w:r>
      <w:r>
        <w:rPr>
          <w:rFonts w:ascii="Arial" w:hAnsi="Arial" w:cs="Arial"/>
        </w:rPr>
        <w:t xml:space="preserve">; </w:t>
      </w:r>
    </w:p>
    <w:p w14:paraId="64C94A32" w14:textId="1EF6E8B5" w:rsidR="00592D6C" w:rsidRDefault="007062C7" w:rsidP="00592D6C">
      <w:pPr>
        <w:pStyle w:val="ListParagraph"/>
        <w:numPr>
          <w:ilvl w:val="1"/>
          <w:numId w:val="2"/>
        </w:numPr>
        <w:autoSpaceDE w:val="0"/>
        <w:autoSpaceDN w:val="0"/>
        <w:adjustRightInd w:val="0"/>
        <w:spacing w:after="0" w:line="240" w:lineRule="auto"/>
        <w:jc w:val="both"/>
        <w:rPr>
          <w:rFonts w:ascii="Arial" w:hAnsi="Arial" w:cs="Arial"/>
        </w:rPr>
      </w:pPr>
      <w:r>
        <w:rPr>
          <w:rFonts w:ascii="Arial" w:hAnsi="Arial" w:cs="Arial"/>
        </w:rPr>
        <w:t xml:space="preserve">draudžiama </w:t>
      </w:r>
      <w:r w:rsidR="00592D6C" w:rsidRPr="00592D6C">
        <w:rPr>
          <w:rFonts w:ascii="Arial" w:hAnsi="Arial" w:cs="Arial"/>
        </w:rPr>
        <w:t xml:space="preserve">pilti ir mesti į nuotekų šalinimo prietaisus ir šiukšlių šalinimo sistemas degiuosius skysčius, nuodingas ir chemiškai agresyvias medžiagas, namų apyvokos daiktus ir statybos atliekas, kitokius daiktus, kurių šalinimui šie prietaisai ir sistemos nėra pritaikyti, kitaip pabloginti bendrų </w:t>
      </w:r>
      <w:r w:rsidR="00364A9F">
        <w:rPr>
          <w:rFonts w:ascii="Arial" w:hAnsi="Arial" w:cs="Arial"/>
        </w:rPr>
        <w:t xml:space="preserve">Pastato </w:t>
      </w:r>
      <w:r w:rsidR="00592D6C" w:rsidRPr="00592D6C">
        <w:rPr>
          <w:rFonts w:ascii="Arial" w:hAnsi="Arial" w:cs="Arial"/>
        </w:rPr>
        <w:t>nuotekų ir šiukšlių šalinimo sistemų funkcionavimą;</w:t>
      </w:r>
    </w:p>
    <w:p w14:paraId="1C4E99B2" w14:textId="631D0761" w:rsidR="00592D6C" w:rsidRDefault="00364A9F" w:rsidP="00592D6C">
      <w:pPr>
        <w:pStyle w:val="ListParagraph"/>
        <w:numPr>
          <w:ilvl w:val="1"/>
          <w:numId w:val="2"/>
        </w:numPr>
        <w:autoSpaceDE w:val="0"/>
        <w:autoSpaceDN w:val="0"/>
        <w:adjustRightInd w:val="0"/>
        <w:spacing w:after="0" w:line="240" w:lineRule="auto"/>
        <w:jc w:val="both"/>
        <w:rPr>
          <w:rFonts w:ascii="Arial" w:hAnsi="Arial" w:cs="Arial"/>
        </w:rPr>
      </w:pPr>
      <w:r>
        <w:rPr>
          <w:rFonts w:ascii="Arial" w:hAnsi="Arial" w:cs="Arial"/>
        </w:rPr>
        <w:t xml:space="preserve">draudžiama </w:t>
      </w:r>
      <w:r w:rsidR="00592D6C" w:rsidRPr="00592D6C">
        <w:rPr>
          <w:rFonts w:ascii="Arial" w:hAnsi="Arial" w:cs="Arial"/>
        </w:rPr>
        <w:t xml:space="preserve"> į buitinių atliekų konteinerius, palikti konteinerinėse ar šalia jų bei antrinių žaliavų rūšiavimo konteinerių, pastatytų Namų teritorijose, </w:t>
      </w:r>
      <w:proofErr w:type="spellStart"/>
      <w:r w:rsidR="00592D6C" w:rsidRPr="00592D6C">
        <w:rPr>
          <w:rFonts w:ascii="Arial" w:hAnsi="Arial" w:cs="Arial"/>
        </w:rPr>
        <w:t>stambiagabarites</w:t>
      </w:r>
      <w:proofErr w:type="spellEnd"/>
      <w:r w:rsidR="00592D6C" w:rsidRPr="00592D6C">
        <w:rPr>
          <w:rFonts w:ascii="Arial" w:hAnsi="Arial" w:cs="Arial"/>
        </w:rPr>
        <w:t xml:space="preserve"> atliekas (baldus, buitinę techniką, padangas ir kitus stambius daiktus), statybos – remonto atliekas, chemines medžiagas, skystas, degančias ar karštas atliekas, želdynų ir želdinių tvarkymo atliekas bei pavojingas atliekas galvaninius elementus, baterijas, akumuliatorius, kalėdines eglutes. Šias atliekas privaloma išgabenti į tokių atliekų priėmimo aikšteles savarankiškai. Duomenys apie tokias atliekas priimančias aikšteles skelbiami Bendrijos interneto svetainėje.</w:t>
      </w:r>
    </w:p>
    <w:p w14:paraId="72CAA659" w14:textId="7F736FA4" w:rsidR="008C6003" w:rsidRPr="00031350" w:rsidRDefault="008C6003" w:rsidP="00031350">
      <w:pPr>
        <w:autoSpaceDE w:val="0"/>
        <w:autoSpaceDN w:val="0"/>
        <w:adjustRightInd w:val="0"/>
        <w:spacing w:after="0" w:line="240" w:lineRule="auto"/>
        <w:jc w:val="both"/>
        <w:rPr>
          <w:rFonts w:ascii="Arial" w:hAnsi="Arial" w:cs="Arial"/>
        </w:rPr>
      </w:pPr>
    </w:p>
    <w:p w14:paraId="0A8EE476" w14:textId="439C8A81" w:rsidR="00567D36" w:rsidRDefault="00567D36" w:rsidP="00567D36">
      <w:pPr>
        <w:pStyle w:val="ListParagraph"/>
        <w:autoSpaceDE w:val="0"/>
        <w:autoSpaceDN w:val="0"/>
        <w:adjustRightInd w:val="0"/>
        <w:spacing w:after="0" w:line="240" w:lineRule="auto"/>
        <w:jc w:val="center"/>
        <w:rPr>
          <w:rFonts w:ascii="Arial Bold" w:hAnsi="Arial Bold" w:cs="Arial"/>
          <w:b/>
          <w:bCs/>
          <w:caps/>
        </w:rPr>
      </w:pPr>
      <w:r w:rsidRPr="00567D36">
        <w:rPr>
          <w:rFonts w:ascii="Arial Bold" w:hAnsi="Arial Bold" w:cs="Arial"/>
          <w:b/>
          <w:bCs/>
          <w:caps/>
        </w:rPr>
        <w:t>IV. Baigiamosios nuostatos</w:t>
      </w:r>
    </w:p>
    <w:p w14:paraId="677A4DEE" w14:textId="5A0C7FD9" w:rsidR="00567D36" w:rsidRDefault="00567D36" w:rsidP="00567D36">
      <w:pPr>
        <w:pStyle w:val="ListParagraph"/>
        <w:autoSpaceDE w:val="0"/>
        <w:autoSpaceDN w:val="0"/>
        <w:adjustRightInd w:val="0"/>
        <w:spacing w:after="0" w:line="240" w:lineRule="auto"/>
        <w:jc w:val="center"/>
        <w:rPr>
          <w:rFonts w:ascii="Arial Bold" w:hAnsi="Arial Bold" w:cs="Arial"/>
          <w:b/>
          <w:bCs/>
          <w:caps/>
        </w:rPr>
      </w:pPr>
    </w:p>
    <w:p w14:paraId="66B2FE65" w14:textId="77777777" w:rsidR="008A1D64" w:rsidRDefault="00567D36" w:rsidP="008A1D64">
      <w:pPr>
        <w:pStyle w:val="ListParagraph"/>
        <w:numPr>
          <w:ilvl w:val="0"/>
          <w:numId w:val="2"/>
        </w:numPr>
        <w:spacing w:after="0" w:line="240" w:lineRule="auto"/>
        <w:rPr>
          <w:rFonts w:ascii="Arial" w:hAnsi="Arial" w:cs="Arial"/>
        </w:rPr>
      </w:pPr>
      <w:r w:rsidRPr="00567D36">
        <w:rPr>
          <w:rFonts w:ascii="Arial" w:hAnsi="Arial" w:cs="Arial"/>
        </w:rPr>
        <w:t xml:space="preserve">Už šių </w:t>
      </w:r>
      <w:r w:rsidR="008A1D64">
        <w:rPr>
          <w:rFonts w:ascii="Arial" w:hAnsi="Arial" w:cs="Arial"/>
        </w:rPr>
        <w:t>T</w:t>
      </w:r>
      <w:r w:rsidRPr="00567D36">
        <w:rPr>
          <w:rFonts w:ascii="Arial" w:hAnsi="Arial" w:cs="Arial"/>
        </w:rPr>
        <w:t xml:space="preserve">aisyklių nesilaikymą </w:t>
      </w:r>
      <w:r w:rsidR="008A1D64">
        <w:rPr>
          <w:rFonts w:ascii="Arial" w:hAnsi="Arial" w:cs="Arial"/>
        </w:rPr>
        <w:t>Savininkai atsako teisės aktų nustatyta tvarka.</w:t>
      </w:r>
    </w:p>
    <w:p w14:paraId="6C1F8948" w14:textId="10C05F14" w:rsidR="008A1D64" w:rsidRDefault="008A1D64" w:rsidP="008A1D64">
      <w:pPr>
        <w:pStyle w:val="ListParagraph"/>
        <w:numPr>
          <w:ilvl w:val="0"/>
          <w:numId w:val="2"/>
        </w:numPr>
        <w:spacing w:after="0" w:line="240" w:lineRule="auto"/>
        <w:rPr>
          <w:rFonts w:ascii="Arial" w:hAnsi="Arial" w:cs="Arial"/>
        </w:rPr>
      </w:pPr>
      <w:r>
        <w:rPr>
          <w:rFonts w:ascii="Arial" w:hAnsi="Arial" w:cs="Arial"/>
        </w:rPr>
        <w:t>Šios Taisyklės gali būti keičiamos Savininkų susirink</w:t>
      </w:r>
      <w:r w:rsidR="00095E6D">
        <w:rPr>
          <w:rFonts w:ascii="Arial" w:hAnsi="Arial" w:cs="Arial"/>
        </w:rPr>
        <w:t>imo</w:t>
      </w:r>
      <w:r>
        <w:rPr>
          <w:rFonts w:ascii="Arial" w:hAnsi="Arial" w:cs="Arial"/>
        </w:rPr>
        <w:t xml:space="preserve"> sprendimu. </w:t>
      </w:r>
    </w:p>
    <w:p w14:paraId="46564A4F" w14:textId="27C5D8EB" w:rsidR="008A1D64" w:rsidRPr="008A1D64" w:rsidRDefault="008A1D64" w:rsidP="008A1D64">
      <w:pPr>
        <w:spacing w:after="0" w:line="240" w:lineRule="auto"/>
        <w:rPr>
          <w:rFonts w:ascii="Arial" w:hAnsi="Arial" w:cs="Arial"/>
        </w:rPr>
      </w:pPr>
      <w:r w:rsidRPr="008A1D64">
        <w:rPr>
          <w:rFonts w:ascii="Arial" w:hAnsi="Arial" w:cs="Arial"/>
        </w:rPr>
        <w:t xml:space="preserve"> </w:t>
      </w:r>
    </w:p>
    <w:p w14:paraId="2C918040" w14:textId="297E97B8" w:rsidR="00567D36" w:rsidRDefault="00567D36" w:rsidP="008A1D64">
      <w:pPr>
        <w:autoSpaceDE w:val="0"/>
        <w:autoSpaceDN w:val="0"/>
        <w:adjustRightInd w:val="0"/>
        <w:spacing w:after="0" w:line="240" w:lineRule="auto"/>
        <w:rPr>
          <w:rFonts w:ascii="Arial Bold" w:hAnsi="Arial Bold" w:cs="Arial"/>
          <w:b/>
          <w:bCs/>
          <w:caps/>
        </w:rPr>
      </w:pPr>
    </w:p>
    <w:p w14:paraId="788F3FAA" w14:textId="21EEC6CA" w:rsidR="008A1D64" w:rsidRDefault="00541191" w:rsidP="008A1D64">
      <w:pPr>
        <w:autoSpaceDE w:val="0"/>
        <w:autoSpaceDN w:val="0"/>
        <w:adjustRightInd w:val="0"/>
        <w:spacing w:after="0" w:line="240" w:lineRule="auto"/>
        <w:rPr>
          <w:rFonts w:ascii="Arial Bold" w:hAnsi="Arial Bold" w:cs="Arial"/>
        </w:rPr>
      </w:pPr>
      <w:r>
        <w:rPr>
          <w:rFonts w:ascii="Arial Bold" w:hAnsi="Arial Bold" w:cs="Arial"/>
        </w:rPr>
        <w:t>Taisyklės patvirtintos</w:t>
      </w:r>
      <w:r w:rsidR="007E0A7D">
        <w:rPr>
          <w:rFonts w:ascii="Arial Bold" w:hAnsi="Arial Bold" w:cs="Arial"/>
        </w:rPr>
        <w:t xml:space="preserve"> </w:t>
      </w:r>
      <w:r>
        <w:rPr>
          <w:rFonts w:ascii="Arial Bold" w:hAnsi="Arial Bold" w:cs="Arial"/>
        </w:rPr>
        <w:t xml:space="preserve">visuotiniame </w:t>
      </w:r>
      <w:r w:rsidR="007E0A7D">
        <w:rPr>
          <w:rFonts w:ascii="Arial Bold" w:hAnsi="Arial Bold" w:cs="Arial"/>
        </w:rPr>
        <w:t xml:space="preserve">savininkų </w:t>
      </w:r>
      <w:r>
        <w:rPr>
          <w:rFonts w:ascii="Arial Bold" w:hAnsi="Arial Bold" w:cs="Arial"/>
        </w:rPr>
        <w:t xml:space="preserve">susirinkime </w:t>
      </w:r>
      <w:r w:rsidR="00D4036F">
        <w:rPr>
          <w:rFonts w:ascii="Arial Bold" w:hAnsi="Arial Bold" w:cs="Arial"/>
        </w:rPr>
        <w:t xml:space="preserve">2025_______. </w:t>
      </w:r>
    </w:p>
    <w:p w14:paraId="25202600" w14:textId="5D5EA6CA" w:rsidR="00541191" w:rsidRDefault="00541191" w:rsidP="008A1D64">
      <w:pPr>
        <w:autoSpaceDE w:val="0"/>
        <w:autoSpaceDN w:val="0"/>
        <w:adjustRightInd w:val="0"/>
        <w:spacing w:after="0" w:line="240" w:lineRule="auto"/>
        <w:rPr>
          <w:rFonts w:ascii="Arial Bold" w:hAnsi="Arial Bold" w:cs="Arial"/>
        </w:rPr>
      </w:pPr>
    </w:p>
    <w:p w14:paraId="51488D8C" w14:textId="27BB80E6" w:rsidR="00541191" w:rsidRPr="00541191" w:rsidRDefault="00541191" w:rsidP="008A1D64">
      <w:pPr>
        <w:autoSpaceDE w:val="0"/>
        <w:autoSpaceDN w:val="0"/>
        <w:adjustRightInd w:val="0"/>
        <w:spacing w:after="0" w:line="240" w:lineRule="auto"/>
        <w:rPr>
          <w:rFonts w:ascii="Arial Bold" w:hAnsi="Arial Bold" w:cs="Arial"/>
        </w:rPr>
      </w:pPr>
      <w:r>
        <w:rPr>
          <w:rFonts w:ascii="Arial Bold" w:hAnsi="Arial Bold" w:cs="Arial"/>
        </w:rPr>
        <w:t xml:space="preserve">Bendrijos pirmininkas </w:t>
      </w:r>
      <w:r w:rsidR="00AC2B97">
        <w:rPr>
          <w:rFonts w:ascii="Arial Bold" w:hAnsi="Arial Bold" w:cs="Arial"/>
        </w:rPr>
        <w:t>Saulius Vaičiulis</w:t>
      </w:r>
    </w:p>
    <w:sectPr w:rsidR="00541191" w:rsidRPr="00541191" w:rsidSect="00406057">
      <w:pgSz w:w="11906" w:h="16838"/>
      <w:pgMar w:top="1440" w:right="1440" w:bottom="1440" w:left="993"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626BB"/>
    <w:multiLevelType w:val="multilevel"/>
    <w:tmpl w:val="367CB0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0631D4F"/>
    <w:multiLevelType w:val="multilevel"/>
    <w:tmpl w:val="BF745BD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73B47A8"/>
    <w:multiLevelType w:val="hybridMultilevel"/>
    <w:tmpl w:val="C52CDBE6"/>
    <w:lvl w:ilvl="0" w:tplc="78247108">
      <w:start w:val="8"/>
      <w:numFmt w:val="bullet"/>
      <w:lvlText w:val="-"/>
      <w:lvlJc w:val="left"/>
      <w:pPr>
        <w:ind w:left="1800" w:hanging="360"/>
      </w:pPr>
      <w:rPr>
        <w:rFonts w:ascii="Arial" w:eastAsiaTheme="minorHAnsi" w:hAnsi="Arial" w:cs="Aria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3" w15:restartNumberingAfterBreak="0">
    <w:nsid w:val="3087679D"/>
    <w:multiLevelType w:val="multilevel"/>
    <w:tmpl w:val="367CB0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7D57365"/>
    <w:multiLevelType w:val="multilevel"/>
    <w:tmpl w:val="BF745BD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2A83C1A"/>
    <w:multiLevelType w:val="multilevel"/>
    <w:tmpl w:val="367CB0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7BB6553"/>
    <w:multiLevelType w:val="multilevel"/>
    <w:tmpl w:val="BF745BD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BC60D08"/>
    <w:multiLevelType w:val="hybridMultilevel"/>
    <w:tmpl w:val="56267E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38620382">
    <w:abstractNumId w:val="7"/>
  </w:num>
  <w:num w:numId="2" w16cid:durableId="500661192">
    <w:abstractNumId w:val="5"/>
  </w:num>
  <w:num w:numId="3" w16cid:durableId="1231961184">
    <w:abstractNumId w:val="6"/>
  </w:num>
  <w:num w:numId="4" w16cid:durableId="1133982870">
    <w:abstractNumId w:val="2"/>
  </w:num>
  <w:num w:numId="5" w16cid:durableId="1455901013">
    <w:abstractNumId w:val="1"/>
  </w:num>
  <w:num w:numId="6" w16cid:durableId="624240747">
    <w:abstractNumId w:val="4"/>
  </w:num>
  <w:num w:numId="7" w16cid:durableId="1064837805">
    <w:abstractNumId w:val="0"/>
  </w:num>
  <w:num w:numId="8" w16cid:durableId="2037080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0FB"/>
    <w:rsid w:val="00031350"/>
    <w:rsid w:val="000331F3"/>
    <w:rsid w:val="000477BC"/>
    <w:rsid w:val="00074A01"/>
    <w:rsid w:val="00095E6D"/>
    <w:rsid w:val="000F12A5"/>
    <w:rsid w:val="000F2520"/>
    <w:rsid w:val="000F741D"/>
    <w:rsid w:val="00100C73"/>
    <w:rsid w:val="0012493A"/>
    <w:rsid w:val="001637FA"/>
    <w:rsid w:val="00171BE4"/>
    <w:rsid w:val="00182E2C"/>
    <w:rsid w:val="00193A4E"/>
    <w:rsid w:val="001A3867"/>
    <w:rsid w:val="001A3ABA"/>
    <w:rsid w:val="001A56D1"/>
    <w:rsid w:val="001B1A8F"/>
    <w:rsid w:val="001B7334"/>
    <w:rsid w:val="001C3E62"/>
    <w:rsid w:val="002021AD"/>
    <w:rsid w:val="00207133"/>
    <w:rsid w:val="00252DB3"/>
    <w:rsid w:val="002611E9"/>
    <w:rsid w:val="0027547B"/>
    <w:rsid w:val="002761F5"/>
    <w:rsid w:val="002A4AE7"/>
    <w:rsid w:val="002B1DD8"/>
    <w:rsid w:val="002D0277"/>
    <w:rsid w:val="002E4016"/>
    <w:rsid w:val="00315781"/>
    <w:rsid w:val="00364A9F"/>
    <w:rsid w:val="003A064F"/>
    <w:rsid w:val="003A339B"/>
    <w:rsid w:val="003B1960"/>
    <w:rsid w:val="003E6E82"/>
    <w:rsid w:val="003F66B1"/>
    <w:rsid w:val="00406057"/>
    <w:rsid w:val="004428BE"/>
    <w:rsid w:val="00480E09"/>
    <w:rsid w:val="004D10D2"/>
    <w:rsid w:val="004D2144"/>
    <w:rsid w:val="004E2DFC"/>
    <w:rsid w:val="004E75AD"/>
    <w:rsid w:val="00541191"/>
    <w:rsid w:val="00567D36"/>
    <w:rsid w:val="00572302"/>
    <w:rsid w:val="00573F58"/>
    <w:rsid w:val="00592D6C"/>
    <w:rsid w:val="005A4D3B"/>
    <w:rsid w:val="005A7A45"/>
    <w:rsid w:val="005B2BEA"/>
    <w:rsid w:val="005B4223"/>
    <w:rsid w:val="005D4328"/>
    <w:rsid w:val="005F7762"/>
    <w:rsid w:val="005F7FD4"/>
    <w:rsid w:val="00620CE1"/>
    <w:rsid w:val="0063422E"/>
    <w:rsid w:val="006676AB"/>
    <w:rsid w:val="0069233E"/>
    <w:rsid w:val="006C1689"/>
    <w:rsid w:val="006C4078"/>
    <w:rsid w:val="006D3045"/>
    <w:rsid w:val="006E2317"/>
    <w:rsid w:val="006E7183"/>
    <w:rsid w:val="006F63C0"/>
    <w:rsid w:val="006F7A4C"/>
    <w:rsid w:val="0070385D"/>
    <w:rsid w:val="007062C7"/>
    <w:rsid w:val="00747836"/>
    <w:rsid w:val="007649D9"/>
    <w:rsid w:val="007671F1"/>
    <w:rsid w:val="007869B0"/>
    <w:rsid w:val="00790CB1"/>
    <w:rsid w:val="007945AF"/>
    <w:rsid w:val="007964C4"/>
    <w:rsid w:val="007A06DB"/>
    <w:rsid w:val="007C6BE6"/>
    <w:rsid w:val="007D6791"/>
    <w:rsid w:val="007E0A7D"/>
    <w:rsid w:val="007E5C1C"/>
    <w:rsid w:val="007F183A"/>
    <w:rsid w:val="00801926"/>
    <w:rsid w:val="00805DC3"/>
    <w:rsid w:val="00835523"/>
    <w:rsid w:val="00835DF5"/>
    <w:rsid w:val="00850C15"/>
    <w:rsid w:val="008511E3"/>
    <w:rsid w:val="008709E4"/>
    <w:rsid w:val="0087547E"/>
    <w:rsid w:val="00883A73"/>
    <w:rsid w:val="008A1D64"/>
    <w:rsid w:val="008A44B0"/>
    <w:rsid w:val="008B0587"/>
    <w:rsid w:val="008B62E1"/>
    <w:rsid w:val="008C3F61"/>
    <w:rsid w:val="008C6003"/>
    <w:rsid w:val="008C789D"/>
    <w:rsid w:val="008D3B43"/>
    <w:rsid w:val="008E2F1F"/>
    <w:rsid w:val="008F7ED0"/>
    <w:rsid w:val="00904350"/>
    <w:rsid w:val="009076AF"/>
    <w:rsid w:val="00912161"/>
    <w:rsid w:val="00936CEE"/>
    <w:rsid w:val="0095798F"/>
    <w:rsid w:val="009736A3"/>
    <w:rsid w:val="00993B49"/>
    <w:rsid w:val="009A6C71"/>
    <w:rsid w:val="009B285D"/>
    <w:rsid w:val="009D1319"/>
    <w:rsid w:val="009D6F2E"/>
    <w:rsid w:val="00A04E87"/>
    <w:rsid w:val="00A062CB"/>
    <w:rsid w:val="00A11DCC"/>
    <w:rsid w:val="00A4177E"/>
    <w:rsid w:val="00A43953"/>
    <w:rsid w:val="00A50B99"/>
    <w:rsid w:val="00A517F8"/>
    <w:rsid w:val="00A54A6B"/>
    <w:rsid w:val="00AA6563"/>
    <w:rsid w:val="00AB40A3"/>
    <w:rsid w:val="00AC2B97"/>
    <w:rsid w:val="00AD0DC9"/>
    <w:rsid w:val="00B02E1C"/>
    <w:rsid w:val="00B37D97"/>
    <w:rsid w:val="00B448AC"/>
    <w:rsid w:val="00B57FC3"/>
    <w:rsid w:val="00B62824"/>
    <w:rsid w:val="00B92371"/>
    <w:rsid w:val="00BD5738"/>
    <w:rsid w:val="00C071C9"/>
    <w:rsid w:val="00C13D52"/>
    <w:rsid w:val="00C420F6"/>
    <w:rsid w:val="00C51DBA"/>
    <w:rsid w:val="00C628EA"/>
    <w:rsid w:val="00C6692E"/>
    <w:rsid w:val="00C73A63"/>
    <w:rsid w:val="00C75B60"/>
    <w:rsid w:val="00C97C59"/>
    <w:rsid w:val="00CF4138"/>
    <w:rsid w:val="00D04946"/>
    <w:rsid w:val="00D07B0A"/>
    <w:rsid w:val="00D11A60"/>
    <w:rsid w:val="00D156DA"/>
    <w:rsid w:val="00D27303"/>
    <w:rsid w:val="00D4036F"/>
    <w:rsid w:val="00D41BC6"/>
    <w:rsid w:val="00D80850"/>
    <w:rsid w:val="00D97506"/>
    <w:rsid w:val="00DB60F6"/>
    <w:rsid w:val="00DC486F"/>
    <w:rsid w:val="00E05C94"/>
    <w:rsid w:val="00E36D91"/>
    <w:rsid w:val="00E409E7"/>
    <w:rsid w:val="00E615C1"/>
    <w:rsid w:val="00E75EC0"/>
    <w:rsid w:val="00E959D3"/>
    <w:rsid w:val="00EA0481"/>
    <w:rsid w:val="00EA09CD"/>
    <w:rsid w:val="00EB6DF0"/>
    <w:rsid w:val="00EB78D6"/>
    <w:rsid w:val="00EC4D39"/>
    <w:rsid w:val="00F22C55"/>
    <w:rsid w:val="00F3025A"/>
    <w:rsid w:val="00F37F81"/>
    <w:rsid w:val="00F47929"/>
    <w:rsid w:val="00F57379"/>
    <w:rsid w:val="00F60057"/>
    <w:rsid w:val="00F735F6"/>
    <w:rsid w:val="00F76255"/>
    <w:rsid w:val="00F86D9F"/>
    <w:rsid w:val="00F907C3"/>
    <w:rsid w:val="00FB6917"/>
    <w:rsid w:val="00FD38EB"/>
    <w:rsid w:val="00FE11A9"/>
    <w:rsid w:val="00FF3C35"/>
    <w:rsid w:val="00FF50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0F4DF"/>
  <w15:chartTrackingRefBased/>
  <w15:docId w15:val="{70FE4E6A-4A2E-40DB-BDD2-F87ED337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rsid w:val="005B4223"/>
    <w:pPr>
      <w:snapToGrid w:val="0"/>
      <w:spacing w:after="0" w:line="240" w:lineRule="auto"/>
      <w:jc w:val="center"/>
    </w:pPr>
    <w:rPr>
      <w:rFonts w:ascii="TimesLT" w:eastAsia="Times New Roman" w:hAnsi="TimesLT" w:cs="Times New Roman"/>
      <w:b/>
      <w:caps/>
      <w:sz w:val="20"/>
      <w:szCs w:val="20"/>
      <w:lang w:val="en-US"/>
    </w:rPr>
  </w:style>
  <w:style w:type="paragraph" w:styleId="ListParagraph">
    <w:name w:val="List Paragraph"/>
    <w:basedOn w:val="Normal"/>
    <w:uiPriority w:val="34"/>
    <w:qFormat/>
    <w:rsid w:val="006D3045"/>
    <w:pPr>
      <w:ind w:left="720"/>
      <w:contextualSpacing/>
    </w:pPr>
  </w:style>
  <w:style w:type="table" w:styleId="TableGrid">
    <w:name w:val="Table Grid"/>
    <w:basedOn w:val="TableNormal"/>
    <w:uiPriority w:val="39"/>
    <w:rsid w:val="00692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73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6</Pages>
  <Words>12531</Words>
  <Characters>7144</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51</cp:revision>
  <dcterms:created xsi:type="dcterms:W3CDTF">2021-01-12T08:32:00Z</dcterms:created>
  <dcterms:modified xsi:type="dcterms:W3CDTF">2025-03-20T07:58:00Z</dcterms:modified>
</cp:coreProperties>
</file>